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866EF1">
      <w:pPr>
        <w:keepNext w:val="0"/>
        <w:keepLines w:val="0"/>
        <w:widowControl/>
        <w:suppressLineNumbers w:val="0"/>
        <w:jc w:val="left"/>
      </w:pPr>
      <w:r>
        <w:rPr>
          <w:rFonts w:ascii="NimbusRomNo9L-Medi" w:hAnsi="NimbusRomNo9L-Medi" w:eastAsia="NimbusRomNo9L-Medi" w:cs="NimbusRomNo9L-Medi"/>
          <w:b/>
          <w:bCs/>
          <w:color w:val="000000"/>
          <w:kern w:val="0"/>
          <w:sz w:val="28"/>
          <w:szCs w:val="28"/>
          <w:lang w:val="en-US" w:eastAsia="zh-CN" w:bidi="ar"/>
        </w:rPr>
        <w:t>Uncertainty-guided Perturbation for Image Super-Resolution Diffusion Model</w:t>
      </w:r>
      <w:r>
        <w:rPr>
          <w:rFonts w:hint="eastAsia" w:ascii="NimbusRomNo9L-Medi" w:hAnsi="NimbusRomNo9L-Medi" w:eastAsia="NimbusRomNo9L-Medi" w:cs="NimbusRomNo9L-Medi"/>
          <w:b/>
          <w:bCs/>
          <w:color w:val="000000"/>
          <w:kern w:val="0"/>
          <w:sz w:val="28"/>
          <w:szCs w:val="28"/>
          <w:lang w:val="en-US" w:eastAsia="zh-CN" w:bidi="ar"/>
        </w:rPr>
        <w:t>（2025cvpr，扩散）</w:t>
      </w:r>
    </w:p>
    <w:p w14:paraId="1EDEAFF7">
      <w:pPr>
        <w:rPr>
          <w:rFonts w:hint="eastAsia"/>
          <w:lang w:val="en-US" w:eastAsia="zh-CN"/>
        </w:rPr>
      </w:pPr>
      <w:r>
        <w:drawing>
          <wp:inline distT="0" distB="0" distL="114300" distR="114300">
            <wp:extent cx="5278120" cy="1997075"/>
            <wp:effectExtent l="0" t="0" r="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4"/>
                    <a:srcRect r="-181" b="5071"/>
                    <a:stretch>
                      <a:fillRect/>
                    </a:stretch>
                  </pic:blipFill>
                  <pic:spPr>
                    <a:xfrm>
                      <a:off x="0" y="0"/>
                      <a:ext cx="5278120" cy="1997075"/>
                    </a:xfrm>
                    <a:prstGeom prst="rect">
                      <a:avLst/>
                    </a:prstGeom>
                    <a:noFill/>
                    <a:ln>
                      <a:noFill/>
                    </a:ln>
                  </pic:spPr>
                </pic:pic>
              </a:graphicData>
            </a:graphic>
          </wp:inline>
        </w:drawing>
      </w:r>
    </w:p>
    <w:p w14:paraId="102A77B7">
      <w:pPr>
        <w:pStyle w:val="2"/>
        <w:bidi w:val="0"/>
        <w:rPr>
          <w:rFonts w:hint="eastAsia"/>
          <w:lang w:val="en-US" w:eastAsia="zh-CN"/>
        </w:rPr>
      </w:pPr>
      <w:r>
        <w:rPr>
          <w:rFonts w:hint="eastAsia"/>
          <w:lang w:val="en-US" w:eastAsia="zh-CN"/>
        </w:rPr>
        <w:t>目录结构：</w:t>
      </w:r>
    </w:p>
    <w:p w14:paraId="40999A48">
      <w:pPr>
        <w:pStyle w:val="7"/>
        <w:keepNext w:val="0"/>
        <w:keepLines w:val="0"/>
        <w:widowControl/>
        <w:suppressLineNumbers w:val="0"/>
        <w:spacing w:before="0" w:beforeAutospacing="1" w:after="315" w:afterAutospacing="0"/>
        <w:ind w:left="0" w:right="0" w:firstLine="0"/>
        <w:rPr>
          <w:rFonts w:hint="default" w:ascii="Times New Roman" w:hAnsi="Times New Roman" w:eastAsia="Times New Roman" w:cs="Times New Roman"/>
          <w:i w:val="0"/>
          <w:iCs w:val="0"/>
          <w:caps w:val="0"/>
          <w:color w:val="1F0909"/>
          <w:spacing w:val="0"/>
          <w:sz w:val="16"/>
          <w:szCs w:val="16"/>
        </w:rPr>
      </w:pPr>
      <w:r>
        <w:rPr>
          <w:rFonts w:hint="default" w:ascii="Times New Roman" w:hAnsi="Times New Roman" w:eastAsia="Times New Roman" w:cs="Times New Roman"/>
          <w:i w:val="0"/>
          <w:iCs w:val="0"/>
          <w:caps w:val="0"/>
          <w:color w:val="1F0909"/>
          <w:spacing w:val="0"/>
          <w:sz w:val="16"/>
          <w:szCs w:val="16"/>
        </w:rPr>
        <w:t>basicsr-》核心目录，archs网络结构，data数据处理，models整个模型，train、test。</w:t>
      </w:r>
    </w:p>
    <w:p w14:paraId="33C3635A">
      <w:pPr>
        <w:pStyle w:val="7"/>
        <w:keepNext w:val="0"/>
        <w:keepLines w:val="0"/>
        <w:widowControl/>
        <w:suppressLineNumbers w:val="0"/>
        <w:spacing w:before="0" w:beforeAutospacing="1" w:after="315" w:afterAutospacing="0"/>
        <w:ind w:left="0" w:right="0" w:firstLine="0"/>
        <w:rPr>
          <w:rFonts w:hint="default" w:ascii="Times New Roman" w:hAnsi="Times New Roman" w:eastAsia="Times New Roman" w:cs="Times New Roman"/>
          <w:i w:val="0"/>
          <w:iCs w:val="0"/>
          <w:caps w:val="0"/>
          <w:color w:val="1F0909"/>
          <w:spacing w:val="0"/>
          <w:sz w:val="16"/>
          <w:szCs w:val="16"/>
        </w:rPr>
      </w:pPr>
      <w:r>
        <w:rPr>
          <w:rFonts w:hint="default" w:ascii="Times New Roman" w:hAnsi="Times New Roman" w:eastAsia="Times New Roman" w:cs="Times New Roman"/>
          <w:i w:val="0"/>
          <w:iCs w:val="0"/>
          <w:caps w:val="0"/>
          <w:color w:val="1F0909"/>
          <w:spacing w:val="0"/>
          <w:sz w:val="16"/>
          <w:szCs w:val="16"/>
        </w:rPr>
        <w:t>test.py-》主测试文件,train.py-》主训练文件。底层还是调用basicsr里面的train和test外层的只负责接收配置文件不写训练循环</w:t>
      </w:r>
    </w:p>
    <w:p w14:paraId="1261285D">
      <w:pPr>
        <w:pStyle w:val="7"/>
        <w:keepNext w:val="0"/>
        <w:keepLines w:val="0"/>
        <w:widowControl/>
        <w:suppressLineNumbers w:val="0"/>
        <w:spacing w:before="0" w:beforeAutospacing="1" w:after="315" w:afterAutospacing="0"/>
        <w:ind w:left="0" w:right="0" w:firstLine="0"/>
        <w:rPr>
          <w:rFonts w:hint="default" w:ascii="Times New Roman" w:hAnsi="Times New Roman" w:eastAsia="Times New Roman" w:cs="Times New Roman"/>
          <w:i w:val="0"/>
          <w:iCs w:val="0"/>
          <w:caps w:val="0"/>
          <w:color w:val="1F0909"/>
          <w:spacing w:val="0"/>
          <w:sz w:val="16"/>
          <w:szCs w:val="16"/>
        </w:rPr>
      </w:pPr>
      <w:r>
        <w:rPr>
          <w:rFonts w:hint="default" w:ascii="Times New Roman" w:hAnsi="Times New Roman" w:eastAsia="Times New Roman" w:cs="Times New Roman"/>
          <w:i w:val="0"/>
          <w:iCs w:val="0"/>
          <w:caps w:val="0"/>
          <w:color w:val="1F0909"/>
          <w:spacing w:val="0"/>
          <w:sz w:val="16"/>
          <w:szCs w:val="16"/>
        </w:rPr>
        <w:t>000配置文件从0开始训练UPSR，001配置文件采用预训练UPSR</w:t>
      </w:r>
    </w:p>
    <w:p w14:paraId="17B665C6">
      <w:pPr>
        <w:pStyle w:val="7"/>
        <w:keepNext w:val="0"/>
        <w:keepLines w:val="0"/>
        <w:widowControl/>
        <w:suppressLineNumbers w:val="0"/>
        <w:spacing w:before="0" w:beforeAutospacing="1" w:after="315" w:afterAutospacing="0"/>
        <w:ind w:left="0" w:right="0" w:firstLine="0"/>
        <w:rPr>
          <w:rFonts w:hint="default" w:ascii="Times New Roman" w:hAnsi="Times New Roman" w:eastAsia="Times New Roman" w:cs="Times New Roman"/>
          <w:i w:val="0"/>
          <w:iCs w:val="0"/>
          <w:caps w:val="0"/>
          <w:color w:val="1F0909"/>
          <w:spacing w:val="0"/>
          <w:sz w:val="16"/>
          <w:szCs w:val="16"/>
        </w:rPr>
      </w:pPr>
      <w:r>
        <w:rPr>
          <w:rFonts w:hint="default" w:ascii="Times New Roman" w:hAnsi="Times New Roman" w:eastAsia="Times New Roman" w:cs="Times New Roman"/>
          <w:i w:val="0"/>
          <w:iCs w:val="0"/>
          <w:caps w:val="0"/>
          <w:color w:val="1F0909"/>
          <w:spacing w:val="0"/>
          <w:sz w:val="16"/>
          <w:szCs w:val="16"/>
        </w:rPr>
        <w:t>srmodel-》原生sr模型，直接读取lq</w:t>
      </w:r>
    </w:p>
    <w:p w14:paraId="191221E8">
      <w:pPr>
        <w:pStyle w:val="7"/>
        <w:keepNext w:val="0"/>
        <w:keepLines w:val="0"/>
        <w:widowControl/>
        <w:suppressLineNumbers w:val="0"/>
        <w:spacing w:before="0" w:beforeAutospacing="1" w:after="315" w:afterAutospacing="0"/>
        <w:ind w:left="0" w:right="0" w:firstLine="0"/>
        <w:rPr>
          <w:rFonts w:hint="default" w:ascii="Times New Roman" w:hAnsi="Times New Roman" w:eastAsia="宋体" w:cs="Times New Roman"/>
          <w:i w:val="0"/>
          <w:iCs w:val="0"/>
          <w:caps w:val="0"/>
          <w:color w:val="1F0909"/>
          <w:spacing w:val="0"/>
          <w:sz w:val="16"/>
          <w:szCs w:val="16"/>
          <w:lang w:val="en-US" w:eastAsia="zh-CN"/>
        </w:rPr>
      </w:pPr>
      <w:r>
        <w:rPr>
          <w:rFonts w:hint="default" w:ascii="Times New Roman" w:hAnsi="Times New Roman" w:eastAsia="Times New Roman" w:cs="Times New Roman"/>
          <w:i w:val="0"/>
          <w:iCs w:val="0"/>
          <w:caps w:val="0"/>
          <w:color w:val="1F0909"/>
          <w:spacing w:val="0"/>
          <w:sz w:val="16"/>
          <w:szCs w:val="16"/>
        </w:rPr>
        <w:t>atdmodel-》继承srmodel，验证加了LPIPS 计算</w:t>
      </w:r>
      <w:r>
        <w:rPr>
          <w:rFonts w:hint="eastAsia" w:ascii="Times New Roman" w:hAnsi="Times New Roman" w:eastAsia="宋体" w:cs="Times New Roman"/>
          <w:i w:val="0"/>
          <w:iCs w:val="0"/>
          <w:caps w:val="0"/>
          <w:color w:val="1F0909"/>
          <w:spacing w:val="0"/>
          <w:sz w:val="16"/>
          <w:szCs w:val="16"/>
          <w:lang w:eastAsia="zh-CN"/>
        </w:rPr>
        <w:t>，</w:t>
      </w:r>
      <w:r>
        <w:rPr>
          <w:rFonts w:hint="eastAsia" w:ascii="Times New Roman" w:hAnsi="Times New Roman" w:eastAsia="宋体" w:cs="Times New Roman"/>
          <w:i w:val="0"/>
          <w:iCs w:val="0"/>
          <w:caps w:val="0"/>
          <w:color w:val="1F0909"/>
          <w:spacing w:val="0"/>
          <w:sz w:val="16"/>
          <w:szCs w:val="16"/>
          <w:lang w:val="en-US" w:eastAsia="zh-CN"/>
        </w:rPr>
        <w:t>改造的ATD-light</w:t>
      </w:r>
    </w:p>
    <w:p w14:paraId="4038701B">
      <w:pPr>
        <w:pStyle w:val="7"/>
        <w:keepNext w:val="0"/>
        <w:keepLines w:val="0"/>
        <w:widowControl/>
        <w:suppressLineNumbers w:val="0"/>
        <w:spacing w:before="0" w:beforeAutospacing="1" w:after="315" w:afterAutospacing="0"/>
        <w:ind w:left="0" w:right="0" w:firstLine="0"/>
        <w:rPr>
          <w:rFonts w:hint="default" w:cstheme="minorBidi"/>
          <w:b w:val="0"/>
          <w:bCs w:val="0"/>
          <w:kern w:val="2"/>
          <w:sz w:val="21"/>
          <w:szCs w:val="24"/>
          <w:lang w:val="en-US" w:eastAsia="zh-CN" w:bidi="ar-SA"/>
        </w:rPr>
      </w:pPr>
      <w:r>
        <w:rPr>
          <w:rFonts w:hint="default" w:ascii="Times New Roman" w:hAnsi="Times New Roman" w:eastAsia="Times New Roman" w:cs="Times New Roman"/>
          <w:i w:val="0"/>
          <w:iCs w:val="0"/>
          <w:caps w:val="0"/>
          <w:color w:val="1F0909"/>
          <w:spacing w:val="0"/>
          <w:sz w:val="16"/>
          <w:szCs w:val="16"/>
        </w:rPr>
        <w:t>upsrrealmodel-》处理了realesrgan退化，以及不确定性分支，整体的UPSR模型流程</w:t>
      </w:r>
    </w:p>
    <w:p w14:paraId="4AC54589">
      <w:pPr>
        <w:pStyle w:val="2"/>
        <w:bidi w:val="0"/>
        <w:rPr>
          <w:rFonts w:hint="default"/>
          <w:lang w:val="en-US" w:eastAsia="zh-CN"/>
        </w:rPr>
      </w:pPr>
      <w:r>
        <w:rPr>
          <w:rFonts w:hint="eastAsia"/>
          <w:lang w:val="en-US" w:eastAsia="zh-CN"/>
        </w:rPr>
        <w:t>背景：</w:t>
      </w:r>
    </w:p>
    <w:p w14:paraId="441964BB">
      <w:pPr>
        <w:keepNext w:val="0"/>
        <w:keepLines w:val="0"/>
        <w:widowControl/>
        <w:numPr>
          <w:ilvl w:val="0"/>
          <w:numId w:val="0"/>
        </w:numPr>
        <w:suppressLineNumbers w:val="0"/>
        <w:spacing w:before="0" w:beforeAutospacing="1" w:after="0" w:afterAutospacing="1"/>
        <w:jc w:val="left"/>
        <w:rPr>
          <w:rFonts w:hint="eastAsia" w:cstheme="minorBidi"/>
          <w:b w:val="0"/>
          <w:bCs w:val="0"/>
          <w:kern w:val="2"/>
          <w:sz w:val="21"/>
          <w:szCs w:val="24"/>
          <w:lang w:val="en-US" w:eastAsia="zh-CN" w:bidi="ar-SA"/>
        </w:rPr>
      </w:pPr>
      <w:r>
        <w:rPr>
          <w:rFonts w:hint="eastAsia" w:cstheme="minorBidi"/>
          <w:b w:val="0"/>
          <w:bCs w:val="0"/>
          <w:kern w:val="2"/>
          <w:sz w:val="21"/>
          <w:szCs w:val="24"/>
          <w:lang w:val="en-US" w:eastAsia="zh-CN" w:bidi="ar-SA"/>
        </w:rPr>
        <w:t>现有扩散超分模型的问题所有区域一视同仁噪声都相同，但是平坦区域本身结构简单修复容易应该少加噪声保留原来信息，纹理区域细节复杂应该多加噪声精修。所以我们用不确定性引导噪声注入</w:t>
      </w:r>
    </w:p>
    <w:p w14:paraId="02F02876">
      <w:pPr>
        <w:keepNext w:val="0"/>
        <w:keepLines w:val="0"/>
        <w:widowControl/>
        <w:numPr>
          <w:ilvl w:val="0"/>
          <w:numId w:val="0"/>
        </w:numPr>
        <w:suppressLineNumbers w:val="0"/>
        <w:spacing w:before="0" w:beforeAutospacing="1" w:after="0" w:afterAutospacing="1"/>
        <w:jc w:val="left"/>
        <w:rPr>
          <w:rFonts w:hint="eastAsia" w:cstheme="minorBidi"/>
          <w:b w:val="0"/>
          <w:bCs w:val="0"/>
          <w:kern w:val="2"/>
          <w:sz w:val="21"/>
          <w:szCs w:val="24"/>
          <w:lang w:val="en-US" w:eastAsia="zh-CN" w:bidi="ar-SA"/>
        </w:rPr>
      </w:pPr>
      <w:r>
        <w:rPr>
          <w:rFonts w:hint="eastAsia" w:cstheme="minorBidi"/>
          <w:b w:val="0"/>
          <w:bCs w:val="0"/>
          <w:kern w:val="2"/>
          <w:sz w:val="21"/>
          <w:szCs w:val="24"/>
          <w:lang w:val="en-US" w:eastAsia="zh-CN" w:bidi="ar-SA"/>
        </w:rPr>
        <w:t>g是一个轻量、现成的超分辅助网络用来初步HR预测图，ψ是生成不确定性热力图，u是将其转化成噪声权重图</w:t>
      </w:r>
    </w:p>
    <w:p w14:paraId="4A2FC761">
      <w:pPr>
        <w:keepNext w:val="0"/>
        <w:keepLines w:val="0"/>
        <w:widowControl/>
        <w:numPr>
          <w:ilvl w:val="0"/>
          <w:numId w:val="0"/>
        </w:numPr>
        <w:suppressLineNumbers w:val="0"/>
        <w:spacing w:before="0" w:beforeAutospacing="1" w:after="0" w:afterAutospacing="1"/>
        <w:jc w:val="left"/>
        <w:rPr>
          <w:rFonts w:hint="eastAsia" w:cstheme="minorBidi"/>
          <w:b w:val="0"/>
          <w:bCs w:val="0"/>
          <w:kern w:val="2"/>
          <w:sz w:val="21"/>
          <w:szCs w:val="24"/>
          <w:lang w:val="en-US" w:eastAsia="zh-CN" w:bidi="ar-SA"/>
        </w:rPr>
      </w:pPr>
      <w:r>
        <w:rPr>
          <w:rFonts w:hint="eastAsia" w:cstheme="minorBidi"/>
          <w:b w:val="0"/>
          <w:bCs w:val="0"/>
          <w:kern w:val="2"/>
          <w:sz w:val="21"/>
          <w:szCs w:val="24"/>
          <w:lang w:val="en-US" w:eastAsia="zh-CN" w:bidi="ar-SA"/>
        </w:rPr>
        <w:t>推理过程：先通过小型网络得到HR预测图，然后计算得出不确定性热力图（|HR预测图 - LR上采样|单通道残差图，亮度越大越难修复）转成噪声权重图和纯噪声相乘得到对应的噪声加到LR上采样，HR预测图做引导信息输入给Unet，去噪过程通过下采样降维→预测噪声→恢复，得到上一步带噪图来降低计算量，最终得到X0。</w:t>
      </w:r>
    </w:p>
    <w:p w14:paraId="31C7A2D9">
      <w:pPr>
        <w:keepNext w:val="0"/>
        <w:keepLines w:val="0"/>
        <w:widowControl/>
        <w:numPr>
          <w:ilvl w:val="0"/>
          <w:numId w:val="0"/>
        </w:numPr>
        <w:suppressLineNumbers w:val="0"/>
        <w:spacing w:before="0" w:beforeAutospacing="1" w:after="0" w:afterAutospacing="1"/>
        <w:jc w:val="left"/>
        <w:rPr>
          <w:rFonts w:hint="default" w:cstheme="minorBidi"/>
          <w:b w:val="0"/>
          <w:bCs w:val="0"/>
          <w:kern w:val="2"/>
          <w:sz w:val="21"/>
          <w:szCs w:val="24"/>
          <w:lang w:val="en-US" w:eastAsia="zh-CN" w:bidi="ar-SA"/>
        </w:rPr>
      </w:pPr>
      <w:r>
        <w:rPr>
          <w:rFonts w:hint="eastAsia" w:cstheme="minorBidi"/>
          <w:b w:val="0"/>
          <w:bCs w:val="0"/>
          <w:kern w:val="2"/>
          <w:sz w:val="21"/>
          <w:szCs w:val="24"/>
          <w:lang w:val="en-US" w:eastAsia="zh-CN" w:bidi="ar-SA"/>
        </w:rPr>
        <w:t>GT只用来计算指标</w:t>
      </w:r>
    </w:p>
    <w:p w14:paraId="479F76B8">
      <w:pPr>
        <w:pStyle w:val="2"/>
        <w:bidi w:val="0"/>
        <w:rPr>
          <w:rFonts w:hint="default"/>
          <w:lang w:val="en-US" w:eastAsia="zh-CN"/>
        </w:rPr>
      </w:pPr>
      <w:r>
        <w:rPr>
          <w:rFonts w:hint="eastAsia"/>
          <w:lang w:val="en-US" w:eastAsia="zh-CN"/>
        </w:rPr>
        <w:t>思路：</w:t>
      </w:r>
    </w:p>
    <w:p w14:paraId="6EAB9ACF">
      <w:pPr>
        <w:keepNext w:val="0"/>
        <w:keepLines w:val="0"/>
        <w:widowControl/>
        <w:numPr>
          <w:ilvl w:val="0"/>
          <w:numId w:val="0"/>
        </w:numPr>
        <w:suppressLineNumbers w:val="0"/>
        <w:spacing w:before="0" w:beforeAutospacing="1" w:after="0" w:afterAutospacing="1"/>
        <w:jc w:val="left"/>
        <w:rPr>
          <w:rFonts w:hint="default" w:cstheme="minorBidi"/>
          <w:b w:val="0"/>
          <w:bCs w:val="0"/>
          <w:kern w:val="2"/>
          <w:sz w:val="21"/>
          <w:szCs w:val="24"/>
          <w:lang w:val="en-US" w:eastAsia="zh-CN" w:bidi="ar-SA"/>
        </w:rPr>
      </w:pPr>
      <w:r>
        <w:rPr>
          <w:rFonts w:hint="default" w:cstheme="minorBidi"/>
          <w:b w:val="0"/>
          <w:bCs w:val="0"/>
          <w:kern w:val="2"/>
          <w:sz w:val="21"/>
          <w:szCs w:val="24"/>
          <w:lang w:val="en-US" w:eastAsia="zh-CN" w:bidi="ar-SA"/>
        </w:rPr>
        <w:t>不确定性</w:t>
      </w:r>
      <w:r>
        <w:rPr>
          <w:rFonts w:hint="eastAsia" w:cstheme="minorBidi"/>
          <w:b w:val="0"/>
          <w:bCs w:val="0"/>
          <w:kern w:val="2"/>
          <w:sz w:val="21"/>
          <w:szCs w:val="24"/>
          <w:lang w:val="en-US" w:eastAsia="zh-CN" w:bidi="ar-SA"/>
        </w:rPr>
        <w:t>随着去噪动态改变</w:t>
      </w:r>
    </w:p>
    <w:p w14:paraId="654B30D3">
      <w:pPr>
        <w:keepNext w:val="0"/>
        <w:keepLines w:val="0"/>
        <w:widowControl/>
        <w:numPr>
          <w:ilvl w:val="0"/>
          <w:numId w:val="0"/>
        </w:numPr>
        <w:suppressLineNumbers w:val="0"/>
        <w:spacing w:before="0" w:beforeAutospacing="1" w:after="0" w:afterAutospacing="1"/>
        <w:jc w:val="left"/>
        <w:rPr>
          <w:rFonts w:hint="eastAsia" w:cstheme="minorBidi"/>
          <w:b w:val="0"/>
          <w:bCs w:val="0"/>
          <w:kern w:val="2"/>
          <w:sz w:val="20"/>
          <w:szCs w:val="22"/>
          <w:lang w:val="en-US" w:eastAsia="zh-CN" w:bidi="ar-SA"/>
        </w:rPr>
      </w:pPr>
      <w:r>
        <w:rPr>
          <w:rFonts w:hint="eastAsia" w:cstheme="minorBidi"/>
          <w:b w:val="0"/>
          <w:bCs w:val="0"/>
          <w:kern w:val="2"/>
          <w:sz w:val="21"/>
          <w:szCs w:val="24"/>
          <w:lang w:val="en-US" w:eastAsia="zh-CN" w:bidi="ar-SA"/>
        </w:rPr>
        <w:t>不确定性就是逐像素做差，LR本身就细节丢失，还上采样特征被插值破坏，因此得到的不</w:t>
      </w:r>
      <w:r>
        <w:rPr>
          <w:rFonts w:hint="eastAsia" w:cstheme="minorBidi"/>
          <w:b w:val="0"/>
          <w:bCs w:val="0"/>
          <w:kern w:val="2"/>
          <w:sz w:val="20"/>
          <w:szCs w:val="22"/>
          <w:lang w:val="en-US" w:eastAsia="zh-CN" w:bidi="ar-SA"/>
        </w:rPr>
        <w:t>确定性引导信息本来就有问题</w:t>
      </w:r>
    </w:p>
    <w:p w14:paraId="2907A7AA">
      <w:pPr>
        <w:keepNext w:val="0"/>
        <w:keepLines w:val="0"/>
        <w:widowControl/>
        <w:numPr>
          <w:ilvl w:val="0"/>
          <w:numId w:val="0"/>
        </w:numPr>
        <w:suppressLineNumbers w:val="0"/>
        <w:spacing w:before="0" w:beforeAutospacing="1" w:after="0" w:afterAutospacing="1"/>
        <w:jc w:val="left"/>
        <w:rPr>
          <w:rFonts w:hint="default" w:cstheme="minorBidi"/>
          <w:b w:val="0"/>
          <w:bCs w:val="0"/>
          <w:kern w:val="2"/>
          <w:sz w:val="20"/>
          <w:szCs w:val="22"/>
          <w:lang w:val="en-US" w:eastAsia="zh-CN" w:bidi="ar-SA"/>
        </w:rPr>
      </w:pPr>
      <w:r>
        <w:rPr>
          <w:rFonts w:hint="default" w:cstheme="minorBidi"/>
          <w:b w:val="0"/>
          <w:bCs w:val="0"/>
          <w:kern w:val="2"/>
          <w:sz w:val="20"/>
          <w:szCs w:val="22"/>
          <w:lang w:val="en-US" w:eastAsia="zh-CN" w:bidi="ar-SA"/>
        </w:rPr>
        <w:drawing>
          <wp:inline distT="0" distB="0" distL="114300" distR="114300">
            <wp:extent cx="2548890" cy="4624070"/>
            <wp:effectExtent l="0" t="0" r="11430" b="3810"/>
            <wp:docPr id="20" name="图片 20" descr="1dccf29e71642b7ad4b9dbc57f02f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dccf29e71642b7ad4b9dbc57f02f765"/>
                    <pic:cNvPicPr>
                      <a:picLocks noChangeAspect="1"/>
                    </pic:cNvPicPr>
                  </pic:nvPicPr>
                  <pic:blipFill>
                    <a:blip r:embed="rId5"/>
                    <a:stretch>
                      <a:fillRect/>
                    </a:stretch>
                  </pic:blipFill>
                  <pic:spPr>
                    <a:xfrm rot="16200000">
                      <a:off x="0" y="0"/>
                      <a:ext cx="2548890" cy="4624070"/>
                    </a:xfrm>
                    <a:prstGeom prst="rect">
                      <a:avLst/>
                    </a:prstGeom>
                  </pic:spPr>
                </pic:pic>
              </a:graphicData>
            </a:graphic>
          </wp:inline>
        </w:drawing>
      </w:r>
    </w:p>
    <w:p w14:paraId="357556AA">
      <w:pPr>
        <w:keepNext w:val="0"/>
        <w:keepLines w:val="0"/>
        <w:widowControl/>
        <w:numPr>
          <w:ilvl w:val="0"/>
          <w:numId w:val="0"/>
        </w:numPr>
        <w:suppressLineNumbers w:val="0"/>
        <w:spacing w:before="0" w:beforeAutospacing="1" w:after="0" w:afterAutospacing="1"/>
        <w:jc w:val="left"/>
        <w:rPr>
          <w:rFonts w:hint="default" w:cstheme="minorBidi"/>
          <w:b w:val="0"/>
          <w:bCs w:val="0"/>
          <w:kern w:val="2"/>
          <w:sz w:val="20"/>
          <w:szCs w:val="22"/>
          <w:lang w:val="en-US" w:eastAsia="zh-CN" w:bidi="ar-SA"/>
        </w:rPr>
      </w:pPr>
      <w:r>
        <w:rPr>
          <w:rFonts w:hint="eastAsia" w:cstheme="minorBidi"/>
          <w:b w:val="0"/>
          <w:bCs w:val="0"/>
          <w:kern w:val="2"/>
          <w:sz w:val="20"/>
          <w:szCs w:val="22"/>
          <w:lang w:val="en-US" w:eastAsia="zh-CN" w:bidi="ar-SA"/>
        </w:rPr>
        <w:t>用边缘图+高频图-》边缘图可以分区，高频图来控制量</w:t>
      </w:r>
    </w:p>
    <w:p w14:paraId="5D8769BE">
      <w:pPr>
        <w:keepNext w:val="0"/>
        <w:keepLines w:val="0"/>
        <w:widowControl/>
        <w:numPr>
          <w:ilvl w:val="0"/>
          <w:numId w:val="1"/>
        </w:numPr>
        <w:suppressLineNumbers w:val="0"/>
        <w:spacing w:before="0" w:beforeAutospacing="1" w:after="0" w:afterAutospacing="1"/>
        <w:jc w:val="left"/>
        <w:rPr>
          <w:rFonts w:hint="eastAsia" w:cstheme="minorBidi"/>
          <w:b w:val="0"/>
          <w:bCs w:val="0"/>
          <w:kern w:val="2"/>
          <w:sz w:val="20"/>
          <w:szCs w:val="22"/>
          <w:lang w:val="en-US" w:eastAsia="zh-CN" w:bidi="ar-SA"/>
        </w:rPr>
      </w:pPr>
      <w:r>
        <w:rPr>
          <w:rFonts w:hint="eastAsia" w:cstheme="minorBidi"/>
          <w:b w:val="0"/>
          <w:bCs w:val="0"/>
          <w:kern w:val="2"/>
          <w:sz w:val="20"/>
          <w:szCs w:val="22"/>
          <w:lang w:val="en-US" w:eastAsia="zh-CN" w:bidi="ar-SA"/>
        </w:rPr>
        <w:t>输入 LR 图像</w:t>
      </w:r>
    </w:p>
    <w:p w14:paraId="6B4A3D89">
      <w:pPr>
        <w:keepNext w:val="0"/>
        <w:keepLines w:val="0"/>
        <w:widowControl/>
        <w:numPr>
          <w:ilvl w:val="0"/>
          <w:numId w:val="1"/>
        </w:numPr>
        <w:suppressLineNumbers w:val="0"/>
        <w:spacing w:before="0" w:beforeAutospacing="1" w:after="0" w:afterAutospacing="1"/>
        <w:jc w:val="left"/>
        <w:rPr>
          <w:rFonts w:hint="eastAsia" w:cstheme="minorBidi"/>
          <w:b w:val="0"/>
          <w:bCs w:val="0"/>
          <w:kern w:val="2"/>
          <w:sz w:val="20"/>
          <w:szCs w:val="22"/>
          <w:lang w:val="en-US" w:eastAsia="zh-CN" w:bidi="ar-SA"/>
        </w:rPr>
      </w:pPr>
      <w:r>
        <w:rPr>
          <w:rFonts w:hint="eastAsia" w:cstheme="minorBidi"/>
          <w:b w:val="0"/>
          <w:bCs w:val="0"/>
          <w:kern w:val="2"/>
          <w:sz w:val="20"/>
          <w:szCs w:val="22"/>
          <w:lang w:val="en-US" w:eastAsia="zh-CN" w:bidi="ar-SA"/>
        </w:rPr>
        <w:t>LR分支1-》用边缘提取模型提取边缘图+FFT傅里叶转换得到高频图，通过可学习参数融合边缘图+高频图得到权重图Wt = α * EdgeMap + (1−α) * HighFreqMap，α为可学习参数，对W上采样Wt（W大是细节，放大是不改变逻辑的），whr× 标准高斯噪声 = 噪声</w:t>
      </w:r>
    </w:p>
    <w:p w14:paraId="44820998">
      <w:pPr>
        <w:keepNext w:val="0"/>
        <w:keepLines w:val="0"/>
        <w:widowControl/>
        <w:numPr>
          <w:ilvl w:val="0"/>
          <w:numId w:val="1"/>
        </w:numPr>
        <w:suppressLineNumbers w:val="0"/>
        <w:spacing w:before="0" w:beforeAutospacing="1" w:after="0" w:afterAutospacing="1"/>
        <w:jc w:val="left"/>
        <w:rPr>
          <w:rFonts w:hint="eastAsia" w:cstheme="minorBidi"/>
          <w:b w:val="0"/>
          <w:bCs w:val="0"/>
          <w:kern w:val="2"/>
          <w:sz w:val="20"/>
          <w:szCs w:val="22"/>
          <w:lang w:val="en-US" w:eastAsia="zh-CN" w:bidi="ar-SA"/>
        </w:rPr>
      </w:pPr>
      <w:r>
        <w:rPr>
          <w:rFonts w:hint="eastAsia" w:cstheme="minorBidi"/>
          <w:b w:val="0"/>
          <w:bCs w:val="0"/>
          <w:kern w:val="2"/>
          <w:sz w:val="20"/>
          <w:szCs w:val="22"/>
          <w:lang w:val="en-US" w:eastAsia="zh-CN" w:bidi="ar-SA"/>
        </w:rPr>
        <w:t>LR分支2-》上采样得到LRup对LR</w:t>
      </w:r>
    </w:p>
    <w:p w14:paraId="5105D084">
      <w:pPr>
        <w:keepNext w:val="0"/>
        <w:keepLines w:val="0"/>
        <w:widowControl/>
        <w:numPr>
          <w:ilvl w:val="0"/>
          <w:numId w:val="1"/>
        </w:numPr>
        <w:suppressLineNumbers w:val="0"/>
        <w:spacing w:before="0" w:beforeAutospacing="1" w:after="0" w:afterAutospacing="1"/>
        <w:jc w:val="left"/>
        <w:rPr>
          <w:rFonts w:hint="eastAsia" w:cstheme="minorBidi"/>
          <w:b w:val="0"/>
          <w:bCs w:val="0"/>
          <w:kern w:val="2"/>
          <w:sz w:val="20"/>
          <w:szCs w:val="22"/>
          <w:lang w:val="en-US" w:eastAsia="zh-CN" w:bidi="ar-SA"/>
        </w:rPr>
      </w:pPr>
      <w:r>
        <w:rPr>
          <w:rFonts w:hint="eastAsia" w:cstheme="minorBidi"/>
          <w:b w:val="0"/>
          <w:bCs w:val="0"/>
          <w:kern w:val="2"/>
          <w:sz w:val="20"/>
          <w:szCs w:val="22"/>
          <w:lang w:val="en-US" w:eastAsia="zh-CN" w:bidi="ar-SA"/>
        </w:rPr>
        <w:t>噪声叠加到LRup构建扩散起点XT</w:t>
      </w:r>
    </w:p>
    <w:p w14:paraId="6F215F33">
      <w:pPr>
        <w:keepNext w:val="0"/>
        <w:keepLines w:val="0"/>
        <w:widowControl/>
        <w:numPr>
          <w:ilvl w:val="0"/>
          <w:numId w:val="1"/>
        </w:numPr>
        <w:suppressLineNumbers w:val="0"/>
        <w:spacing w:before="0" w:beforeAutospacing="1" w:after="0" w:afterAutospacing="1"/>
        <w:jc w:val="left"/>
        <w:rPr>
          <w:rFonts w:hint="eastAsia" w:cstheme="minorBidi"/>
          <w:b w:val="0"/>
          <w:bCs w:val="0"/>
          <w:kern w:val="2"/>
          <w:sz w:val="20"/>
          <w:szCs w:val="22"/>
          <w:lang w:val="en-US" w:eastAsia="zh-CN" w:bidi="ar-SA"/>
        </w:rPr>
      </w:pPr>
      <w:r>
        <w:rPr>
          <w:rFonts w:hint="eastAsia" w:cstheme="minorBidi"/>
          <w:b w:val="0"/>
          <w:bCs w:val="0"/>
          <w:kern w:val="2"/>
          <w:sz w:val="20"/>
          <w:szCs w:val="22"/>
          <w:lang w:val="en-US" w:eastAsia="zh-CN" w:bidi="ar-SA"/>
        </w:rPr>
        <w:t>主干网络我采用多分支 UNe</w:t>
      </w:r>
      <w:r>
        <w:rPr>
          <w:rFonts w:ascii="宋体" w:hAnsi="宋体" w:eastAsia="宋体" w:cs="宋体"/>
          <w:sz w:val="24"/>
          <w:szCs w:val="24"/>
        </w:rPr>
        <w:t>t</w:t>
      </w:r>
      <w:r>
        <w:rPr>
          <w:rFonts w:hint="eastAsia" w:cstheme="minorBidi"/>
          <w:b w:val="0"/>
          <w:bCs w:val="0"/>
          <w:kern w:val="2"/>
          <w:sz w:val="20"/>
          <w:szCs w:val="22"/>
          <w:lang w:val="en-US" w:eastAsia="zh-CN" w:bidi="ar-SA"/>
        </w:rPr>
        <w:t>输出两个噪声一个负责细节纹理一个负责平滑结构，融合得到预测噪声，进行去噪得到Xt-1(·是逐元素相乘)</w:t>
      </w:r>
    </w:p>
    <w:p w14:paraId="7889A728">
      <w:pPr>
        <w:keepNext w:val="0"/>
        <w:keepLines w:val="0"/>
        <w:widowControl/>
        <w:numPr>
          <w:ilvl w:val="0"/>
          <w:numId w:val="0"/>
        </w:numPr>
        <w:suppressLineNumbers w:val="0"/>
        <w:tabs>
          <w:tab w:val="left" w:pos="312"/>
        </w:tabs>
        <w:spacing w:before="0" w:beforeAutospacing="1" w:after="0" w:afterAutospacing="1"/>
        <w:jc w:val="left"/>
        <w:rPr>
          <w:rFonts w:hint="default" w:cstheme="minorBidi"/>
          <w:b w:val="0"/>
          <w:bCs w:val="0"/>
          <w:kern w:val="2"/>
          <w:sz w:val="20"/>
          <w:szCs w:val="22"/>
          <w:lang w:val="en-US" w:eastAsia="zh-CN" w:bidi="ar-SA"/>
        </w:rPr>
      </w:pPr>
      <w:r>
        <w:rPr>
          <w:rFonts w:hint="eastAsia" w:cstheme="minorBidi"/>
          <w:b w:val="0"/>
          <w:bCs w:val="0"/>
          <w:kern w:val="2"/>
          <w:sz w:val="20"/>
          <w:szCs w:val="22"/>
          <w:lang w:val="en-US" w:eastAsia="zh-CN" w:bidi="ar-SA"/>
        </w:rPr>
        <w:t>去噪相关：预测噪声、得到上一步</w:t>
      </w:r>
    </w:p>
    <w:p w14:paraId="4906F784">
      <w:pPr>
        <w:keepNext w:val="0"/>
        <w:keepLines w:val="0"/>
        <w:widowControl/>
        <w:numPr>
          <w:ilvl w:val="0"/>
          <w:numId w:val="0"/>
        </w:numPr>
        <w:suppressLineNumbers w:val="0"/>
        <w:spacing w:before="0" w:beforeAutospacing="1" w:after="0" w:afterAutospacing="1"/>
        <w:jc w:val="left"/>
        <w:rPr>
          <w:rFonts w:hint="eastAsia" w:cstheme="minorBidi"/>
          <w:b w:val="0"/>
          <w:bCs w:val="0"/>
          <w:kern w:val="2"/>
          <w:sz w:val="15"/>
          <w:szCs w:val="18"/>
          <w:lang w:val="en-US" w:eastAsia="zh-CN" w:bidi="ar-SA"/>
        </w:rPr>
      </w:pPr>
      <w:r>
        <w:drawing>
          <wp:inline distT="0" distB="0" distL="114300" distR="114300">
            <wp:extent cx="2792095" cy="400685"/>
            <wp:effectExtent l="0" t="0" r="1905" b="5715"/>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6"/>
                    <a:stretch>
                      <a:fillRect/>
                    </a:stretch>
                  </pic:blipFill>
                  <pic:spPr>
                    <a:xfrm>
                      <a:off x="0" y="0"/>
                      <a:ext cx="2792095" cy="400685"/>
                    </a:xfrm>
                    <a:prstGeom prst="rect">
                      <a:avLst/>
                    </a:prstGeom>
                    <a:noFill/>
                    <a:ln>
                      <a:noFill/>
                    </a:ln>
                  </pic:spPr>
                </pic:pic>
              </a:graphicData>
            </a:graphic>
          </wp:inline>
        </w:drawing>
      </w:r>
      <w:r>
        <w:drawing>
          <wp:inline distT="0" distB="0" distL="114300" distR="114300">
            <wp:extent cx="2357755" cy="521335"/>
            <wp:effectExtent l="0" t="0" r="4445" b="1206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7"/>
                    <a:stretch>
                      <a:fillRect/>
                    </a:stretch>
                  </pic:blipFill>
                  <pic:spPr>
                    <a:xfrm>
                      <a:off x="0" y="0"/>
                      <a:ext cx="2357755" cy="521335"/>
                    </a:xfrm>
                    <a:prstGeom prst="rect">
                      <a:avLst/>
                    </a:prstGeom>
                    <a:noFill/>
                    <a:ln>
                      <a:noFill/>
                    </a:ln>
                  </pic:spPr>
                </pic:pic>
              </a:graphicData>
            </a:graphic>
          </wp:inline>
        </w:drawing>
      </w:r>
    </w:p>
    <w:p w14:paraId="53A8438B">
      <w:pPr>
        <w:keepNext w:val="0"/>
        <w:keepLines w:val="0"/>
        <w:widowControl/>
        <w:numPr>
          <w:ilvl w:val="0"/>
          <w:numId w:val="0"/>
        </w:numPr>
        <w:suppressLineNumbers w:val="0"/>
        <w:spacing w:before="0" w:beforeAutospacing="1" w:after="0" w:afterAutospacing="1"/>
        <w:jc w:val="left"/>
        <w:rPr>
          <w:rFonts w:hint="eastAsia" w:cstheme="minorBidi"/>
          <w:b w:val="0"/>
          <w:bCs w:val="0"/>
          <w:kern w:val="2"/>
          <w:sz w:val="20"/>
          <w:szCs w:val="22"/>
          <w:lang w:val="en-US" w:eastAsia="zh-CN" w:bidi="ar-SA"/>
        </w:rPr>
      </w:pPr>
      <w:r>
        <w:rPr>
          <w:rFonts w:hint="eastAsia" w:cstheme="minorBidi"/>
          <w:b w:val="0"/>
          <w:bCs w:val="0"/>
          <w:kern w:val="2"/>
          <w:sz w:val="20"/>
          <w:szCs w:val="22"/>
          <w:lang w:val="en-US" w:eastAsia="zh-CN" w:bidi="ar-SA"/>
        </w:rPr>
        <w:t>想了一个动态权重更新策略：构造LR上采样图+当前生成图的混合融合图，t比较大的时候这个时候xt细节没有混合图大部分是LRup提取边缘和高频图得到Wt，t比较小的时候xt细节已经稳定混合图大部分是Xt，p随t线性增长。然后采用指数平滑方式新旧权重缓慢更新Wt。提取频率采用分阶段前期噪声重→50 步一更，中期过渡→30 步正常更新，后期画面清晰→10 步高频更新精细调权重。防止权重突变造成画面不稳定</w:t>
      </w:r>
    </w:p>
    <w:p w14:paraId="658DBD14">
      <w:pPr>
        <w:keepNext w:val="0"/>
        <w:keepLines w:val="0"/>
        <w:widowControl/>
        <w:numPr>
          <w:ilvl w:val="0"/>
          <w:numId w:val="0"/>
        </w:numPr>
        <w:suppressLineNumbers w:val="0"/>
        <w:spacing w:before="0" w:beforeAutospacing="1" w:after="0" w:afterAutospacing="1"/>
        <w:jc w:val="left"/>
        <w:rPr>
          <w:rFonts w:hint="eastAsia" w:cstheme="minorBidi"/>
          <w:b w:val="0"/>
          <w:bCs w:val="0"/>
          <w:kern w:val="2"/>
          <w:sz w:val="20"/>
          <w:szCs w:val="22"/>
          <w:lang w:val="en-US" w:eastAsia="zh-CN" w:bidi="ar-SA"/>
        </w:rPr>
      </w:pPr>
      <w:r>
        <w:rPr>
          <w:rFonts w:hint="eastAsia" w:cstheme="minorBidi"/>
          <w:b w:val="0"/>
          <w:bCs w:val="0"/>
          <w:kern w:val="2"/>
          <w:sz w:val="20"/>
          <w:szCs w:val="22"/>
          <w:lang w:val="en-US" w:eastAsia="zh-CN" w:bidi="ar-SA"/>
        </w:rPr>
        <w:t>权重更新：混合图、Wt更新</w:t>
      </w:r>
    </w:p>
    <w:p w14:paraId="34EA69E8">
      <w:pPr>
        <w:keepNext w:val="0"/>
        <w:keepLines w:val="0"/>
        <w:widowControl/>
        <w:numPr>
          <w:ilvl w:val="0"/>
          <w:numId w:val="0"/>
        </w:numPr>
        <w:suppressLineNumbers w:val="0"/>
        <w:spacing w:before="0" w:beforeAutospacing="1" w:after="0" w:afterAutospacing="1"/>
        <w:jc w:val="left"/>
        <w:rPr>
          <w:rFonts w:hint="default" w:cstheme="minorBidi"/>
          <w:b w:val="0"/>
          <w:bCs w:val="0"/>
          <w:kern w:val="2"/>
          <w:sz w:val="20"/>
          <w:szCs w:val="22"/>
          <w:lang w:val="en-US" w:eastAsia="zh-CN" w:bidi="ar-SA"/>
        </w:rPr>
      </w:pPr>
      <w:r>
        <w:drawing>
          <wp:inline distT="0" distB="0" distL="114300" distR="114300">
            <wp:extent cx="1970405" cy="375920"/>
            <wp:effectExtent l="0" t="0" r="10795" b="5080"/>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8"/>
                    <a:stretch>
                      <a:fillRect/>
                    </a:stretch>
                  </pic:blipFill>
                  <pic:spPr>
                    <a:xfrm>
                      <a:off x="0" y="0"/>
                      <a:ext cx="1970405" cy="375920"/>
                    </a:xfrm>
                    <a:prstGeom prst="rect">
                      <a:avLst/>
                    </a:prstGeom>
                    <a:noFill/>
                    <a:ln>
                      <a:noFill/>
                    </a:ln>
                  </pic:spPr>
                </pic:pic>
              </a:graphicData>
            </a:graphic>
          </wp:inline>
        </w:drawing>
      </w:r>
      <w:r>
        <w:rPr>
          <w:rFonts w:hint="default" w:cstheme="minorBidi"/>
          <w:b w:val="0"/>
          <w:bCs w:val="0"/>
          <w:kern w:val="2"/>
          <w:sz w:val="20"/>
          <w:szCs w:val="22"/>
          <w:lang w:val="en-US" w:eastAsia="zh-CN" w:bidi="ar-SA"/>
        </w:rPr>
        <w:t>(W_new = smoothing * W_old + (1-smoothing) * W_current)</w:t>
      </w:r>
    </w:p>
    <w:p w14:paraId="489F6DE9">
      <w:pPr>
        <w:keepNext w:val="0"/>
        <w:keepLines w:val="0"/>
        <w:widowControl/>
        <w:numPr>
          <w:ilvl w:val="0"/>
          <w:numId w:val="0"/>
        </w:numPr>
        <w:suppressLineNumbers w:val="0"/>
        <w:spacing w:before="0" w:beforeAutospacing="1" w:after="0" w:afterAutospacing="1"/>
        <w:jc w:val="left"/>
        <w:rPr>
          <w:rFonts w:hint="eastAsia" w:cstheme="minorBidi"/>
          <w:b w:val="0"/>
          <w:bCs w:val="0"/>
          <w:kern w:val="2"/>
          <w:sz w:val="21"/>
          <w:szCs w:val="24"/>
          <w:lang w:val="en-US" w:eastAsia="zh-CN" w:bidi="ar-SA"/>
        </w:rPr>
      </w:pPr>
    </w:p>
    <w:p w14:paraId="702BD6AA">
      <w:pPr>
        <w:pStyle w:val="2"/>
        <w:bidi w:val="0"/>
        <w:rPr>
          <w:rFonts w:hint="eastAsia"/>
          <w:lang w:val="en-US" w:eastAsia="zh-CN"/>
        </w:rPr>
      </w:pPr>
      <w:r>
        <w:rPr>
          <w:rFonts w:hint="eastAsia"/>
          <w:lang w:val="en-US" w:eastAsia="zh-CN"/>
        </w:rPr>
        <w:t>实验：</w:t>
      </w:r>
    </w:p>
    <w:p w14:paraId="67C1FF51">
      <w:pPr>
        <w:keepNext w:val="0"/>
        <w:keepLines w:val="0"/>
        <w:widowControl/>
        <w:numPr>
          <w:ilvl w:val="0"/>
          <w:numId w:val="0"/>
        </w:numPr>
        <w:suppressLineNumbers w:val="0"/>
        <w:spacing w:before="0" w:beforeAutospacing="1" w:after="0" w:afterAutospacing="1"/>
        <w:jc w:val="left"/>
        <w:rPr>
          <w:rFonts w:hint="default" w:cstheme="minorBidi"/>
          <w:b w:val="0"/>
          <w:bCs w:val="0"/>
          <w:kern w:val="2"/>
          <w:sz w:val="21"/>
          <w:szCs w:val="24"/>
          <w:lang w:val="en-US" w:eastAsia="zh-CN" w:bidi="ar-SA"/>
        </w:rPr>
      </w:pPr>
      <w:r>
        <w:rPr>
          <w:rFonts w:hint="eastAsia" w:cstheme="minorBidi"/>
          <w:b w:val="0"/>
          <w:bCs w:val="0"/>
          <w:kern w:val="2"/>
          <w:sz w:val="21"/>
          <w:szCs w:val="24"/>
          <w:lang w:val="en-US" w:eastAsia="zh-CN" w:bidi="ar-SA"/>
        </w:rPr>
        <w:t>一、复现UPSR</w:t>
      </w:r>
    </w:p>
    <w:p w14:paraId="14035446">
      <w:pPr>
        <w:keepNext w:val="0"/>
        <w:keepLines w:val="0"/>
        <w:widowControl/>
        <w:numPr>
          <w:ilvl w:val="0"/>
          <w:numId w:val="0"/>
        </w:numPr>
        <w:suppressLineNumbers w:val="0"/>
        <w:spacing w:before="0" w:beforeAutospacing="1" w:after="0" w:afterAutospacing="1"/>
        <w:jc w:val="left"/>
        <w:rPr>
          <w:rFonts w:hint="eastAsia" w:cstheme="minorBidi"/>
          <w:b w:val="0"/>
          <w:bCs w:val="0"/>
          <w:kern w:val="2"/>
          <w:sz w:val="21"/>
          <w:szCs w:val="24"/>
          <w:lang w:val="en-US" w:eastAsia="zh-CN" w:bidi="ar-SA"/>
        </w:rPr>
      </w:pPr>
      <w:r>
        <w:rPr>
          <w:rFonts w:hint="eastAsia" w:cstheme="minorBidi"/>
          <w:b w:val="0"/>
          <w:bCs w:val="0"/>
          <w:kern w:val="2"/>
          <w:sz w:val="21"/>
          <w:szCs w:val="24"/>
          <w:lang w:val="en-US" w:eastAsia="zh-CN" w:bidi="ar-SA"/>
        </w:rPr>
        <w:t>实验：用UPSR的参数训练了ATD-light辅助超分网络，然后训练了UPSR。数据集：训练-》imagenet</w:t>
      </w:r>
      <w:r>
        <w:rPr>
          <w:rFonts w:hint="eastAsia" w:cstheme="minorBidi"/>
          <w:b w:val="0"/>
          <w:bCs w:val="0"/>
          <w:kern w:val="2"/>
          <w:sz w:val="21"/>
          <w:szCs w:val="24"/>
          <w:highlight w:val="yellow"/>
          <w:lang w:val="en-US" w:eastAsia="zh-CN" w:bidi="ar-SA"/>
        </w:rPr>
        <w:t>（我用的DIV2K）</w:t>
      </w:r>
      <w:r>
        <w:rPr>
          <w:rFonts w:hint="eastAsia" w:cstheme="minorBidi"/>
          <w:b w:val="0"/>
          <w:bCs w:val="0"/>
          <w:kern w:val="2"/>
          <w:sz w:val="21"/>
          <w:szCs w:val="24"/>
          <w:lang w:val="en-US" w:eastAsia="zh-CN" w:bidi="ar-SA"/>
        </w:rPr>
        <w:t>验证-》RealSRV3（成对数据集）：训练精度PSNR像素差异（越大越好），SSIM结构差异（越大越好）LPIPS人类视觉感知相似（越低越好）</w:t>
      </w:r>
      <w:r>
        <w:rPr>
          <w:rFonts w:hint="eastAsia" w:cstheme="minorBidi"/>
          <w:b w:val="0"/>
          <w:bCs w:val="0"/>
          <w:kern w:val="2"/>
          <w:sz w:val="21"/>
          <w:szCs w:val="24"/>
          <w:lang w:val="en-US" w:eastAsia="zh-CN" w:bidi="ar-SA"/>
        </w:rPr>
        <w:t>，RealSet65（单GT）：CLIPIQA / MUSIQ画质质量（越大越好）、NIQE有没有噪点模糊干不干净（越小越好）</w:t>
      </w:r>
    </w:p>
    <w:p w14:paraId="59EB6248">
      <w:pPr>
        <w:keepNext w:val="0"/>
        <w:keepLines w:val="0"/>
        <w:widowControl/>
        <w:numPr>
          <w:ilvl w:val="0"/>
          <w:numId w:val="0"/>
        </w:numPr>
        <w:suppressLineNumbers w:val="0"/>
        <w:spacing w:before="0" w:beforeAutospacing="1" w:after="0" w:afterAutospacing="1"/>
        <w:jc w:val="left"/>
        <w:rPr>
          <w:rFonts w:hint="eastAsia" w:cstheme="minorBidi"/>
          <w:b w:val="0"/>
          <w:bCs w:val="0"/>
          <w:kern w:val="2"/>
          <w:sz w:val="21"/>
          <w:szCs w:val="24"/>
          <w:lang w:val="en-US" w:eastAsia="zh-CN" w:bidi="ar-SA"/>
        </w:rPr>
      </w:pPr>
      <w:r>
        <w:rPr>
          <w:rFonts w:hint="eastAsia" w:cstheme="minorBidi"/>
          <w:b w:val="0"/>
          <w:bCs w:val="0"/>
          <w:kern w:val="2"/>
          <w:sz w:val="21"/>
          <w:szCs w:val="24"/>
          <w:lang w:val="en-US" w:eastAsia="zh-CN" w:bidi="ar-SA"/>
        </w:rPr>
        <w:t>实验结果：</w:t>
      </w:r>
    </w:p>
    <w:p w14:paraId="1BE3041E">
      <w:pPr>
        <w:keepNext w:val="0"/>
        <w:keepLines w:val="0"/>
        <w:widowControl/>
        <w:numPr>
          <w:ilvl w:val="0"/>
          <w:numId w:val="0"/>
        </w:numPr>
        <w:suppressLineNumbers w:val="0"/>
        <w:spacing w:before="0" w:beforeAutospacing="1" w:after="0" w:afterAutospacing="1"/>
        <w:jc w:val="left"/>
        <w:rPr>
          <w:rFonts w:hint="default" w:cstheme="minorBidi"/>
          <w:b w:val="0"/>
          <w:bCs w:val="0"/>
          <w:kern w:val="2"/>
          <w:sz w:val="21"/>
          <w:szCs w:val="24"/>
          <w:lang w:val="en-US" w:eastAsia="zh-CN" w:bidi="ar-SA"/>
        </w:rPr>
      </w:pPr>
      <w:r>
        <w:rPr>
          <w:rFonts w:hint="eastAsia" w:cstheme="minorBidi"/>
          <w:b w:val="0"/>
          <w:bCs w:val="0"/>
          <w:kern w:val="2"/>
          <w:sz w:val="21"/>
          <w:szCs w:val="24"/>
          <w:lang w:val="en-US" w:eastAsia="zh-CN" w:bidi="ar-SA"/>
        </w:rPr>
        <w:t>RealSR数据集</w:t>
      </w:r>
    </w:p>
    <w:p w14:paraId="493C3278">
      <w:pPr>
        <w:keepNext w:val="0"/>
        <w:keepLines w:val="0"/>
        <w:widowControl/>
        <w:numPr>
          <w:ilvl w:val="0"/>
          <w:numId w:val="0"/>
        </w:numPr>
        <w:suppressLineNumbers w:val="0"/>
        <w:spacing w:before="0" w:beforeAutospacing="1" w:after="0" w:afterAutospacing="1"/>
        <w:jc w:val="left"/>
      </w:pPr>
      <w:r>
        <w:drawing>
          <wp:inline distT="0" distB="0" distL="114300" distR="114300">
            <wp:extent cx="2155825" cy="1300480"/>
            <wp:effectExtent l="0" t="0" r="3175"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2155825" cy="1300480"/>
                    </a:xfrm>
                    <a:prstGeom prst="rect">
                      <a:avLst/>
                    </a:prstGeom>
                    <a:noFill/>
                    <a:ln>
                      <a:noFill/>
                    </a:ln>
                  </pic:spPr>
                </pic:pic>
              </a:graphicData>
            </a:graphic>
          </wp:inline>
        </w:drawing>
      </w:r>
    </w:p>
    <w:p w14:paraId="2F0B9BC0">
      <w:pPr>
        <w:keepNext w:val="0"/>
        <w:keepLines w:val="0"/>
        <w:widowControl/>
        <w:numPr>
          <w:ilvl w:val="0"/>
          <w:numId w:val="0"/>
        </w:numPr>
        <w:suppressLineNumbers w:val="0"/>
        <w:spacing w:before="0" w:beforeAutospacing="1" w:after="0" w:afterAutospacing="1"/>
        <w:jc w:val="left"/>
        <w:rPr>
          <w:rFonts w:hint="default" w:eastAsiaTheme="minorEastAsia"/>
          <w:lang w:val="en-US" w:eastAsia="zh-CN"/>
        </w:rPr>
      </w:pPr>
      <w:r>
        <w:rPr>
          <w:rFonts w:hint="eastAsia"/>
          <w:lang w:val="en-US" w:eastAsia="zh-CN"/>
        </w:rPr>
        <w:t>Realset数据集</w:t>
      </w:r>
    </w:p>
    <w:p w14:paraId="14215C0C">
      <w:pPr>
        <w:keepNext w:val="0"/>
        <w:keepLines w:val="0"/>
        <w:widowControl/>
        <w:numPr>
          <w:ilvl w:val="0"/>
          <w:numId w:val="0"/>
        </w:numPr>
        <w:suppressLineNumbers w:val="0"/>
        <w:spacing w:before="0" w:beforeAutospacing="1" w:after="0" w:afterAutospacing="1"/>
        <w:jc w:val="left"/>
        <w:rPr>
          <w:rFonts w:hint="eastAsia"/>
          <w:lang w:eastAsia="zh-CN"/>
        </w:rPr>
      </w:pPr>
      <w:r>
        <w:drawing>
          <wp:inline distT="0" distB="0" distL="114300" distR="114300">
            <wp:extent cx="2375535" cy="1138555"/>
            <wp:effectExtent l="0" t="0" r="12065" b="444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0"/>
                    <a:stretch>
                      <a:fillRect/>
                    </a:stretch>
                  </pic:blipFill>
                  <pic:spPr>
                    <a:xfrm>
                      <a:off x="0" y="0"/>
                      <a:ext cx="2375535" cy="1138555"/>
                    </a:xfrm>
                    <a:prstGeom prst="rect">
                      <a:avLst/>
                    </a:prstGeom>
                    <a:noFill/>
                    <a:ln>
                      <a:noFill/>
                    </a:ln>
                  </pic:spPr>
                </pic:pic>
              </a:graphicData>
            </a:graphic>
          </wp:inline>
        </w:drawing>
      </w:r>
    </w:p>
    <w:p w14:paraId="4476BD62">
      <w:pPr>
        <w:keepNext w:val="0"/>
        <w:keepLines w:val="0"/>
        <w:widowControl/>
        <w:numPr>
          <w:ilvl w:val="0"/>
          <w:numId w:val="0"/>
        </w:numPr>
        <w:suppressLineNumbers w:val="0"/>
        <w:spacing w:before="0" w:beforeAutospacing="1" w:after="0" w:afterAutospacing="1"/>
        <w:jc w:val="left"/>
        <w:rPr>
          <w:rFonts w:hint="default"/>
          <w:lang w:val="en-US" w:eastAsia="zh-CN"/>
        </w:rPr>
      </w:pPr>
      <w:r>
        <w:rPr>
          <w:rFonts w:hint="eastAsia"/>
          <w:lang w:val="en-US" w:eastAsia="zh-CN"/>
        </w:rPr>
        <w:t>结论 ：MUSIQ指标差，DIV2k+Flickr数据集数据量+多样性不如imagenet模型学不到真实纹理，但是该指标就看的是真实性</w:t>
      </w:r>
    </w:p>
    <w:p w14:paraId="271B03AD">
      <w:pPr>
        <w:keepNext w:val="0"/>
        <w:keepLines w:val="0"/>
        <w:widowControl/>
        <w:numPr>
          <w:ilvl w:val="0"/>
          <w:numId w:val="2"/>
        </w:numPr>
        <w:suppressLineNumbers w:val="0"/>
        <w:spacing w:before="0" w:beforeAutospacing="1" w:after="0" w:afterAutospacing="1"/>
        <w:jc w:val="left"/>
        <w:rPr>
          <w:rFonts w:hint="eastAsia"/>
          <w:lang w:val="en-US" w:eastAsia="zh-CN"/>
        </w:rPr>
      </w:pPr>
      <w:r>
        <w:rPr>
          <w:rFonts w:hint="eastAsia"/>
          <w:lang w:val="en-US" w:eastAsia="zh-CN"/>
        </w:rPr>
        <w:t>创新实验</w:t>
      </w:r>
    </w:p>
    <w:p w14:paraId="10680ABB">
      <w:pPr>
        <w:keepNext w:val="0"/>
        <w:keepLines w:val="0"/>
        <w:widowControl/>
        <w:numPr>
          <w:numId w:val="0"/>
        </w:numPr>
        <w:suppressLineNumbers w:val="0"/>
        <w:spacing w:before="0" w:beforeAutospacing="1" w:after="0" w:afterAutospacing="1"/>
        <w:jc w:val="left"/>
        <w:rPr>
          <w:rFonts w:hint="default"/>
          <w:lang w:val="en-US" w:eastAsia="zh-CN"/>
        </w:rPr>
      </w:pPr>
      <w:r>
        <w:rPr>
          <w:rFonts w:hint="eastAsia"/>
          <w:lang w:val="en-US" w:eastAsia="zh-CN"/>
        </w:rPr>
        <w:t>采用轻量sobel提取边缘特征图（3x3卷积一个扫横线一个扫竖线）归一化到0-1抓轮廓1表示纹理区域，采用FFT转为频域并低频方中心，然后通过二值掩码过滤低频得到高频信息取幅值表示去噪强度归一化到0-1抓纹理。用lr上采样进行Unet条件输入（条件输入和Unet输入输入同尺寸）。减少计算用下采样在小尺寸跑多分支Unet然后上采样还原</w:t>
      </w:r>
    </w:p>
    <w:p w14:paraId="7B43EEE0">
      <w:pPr>
        <w:keepNext w:val="0"/>
        <w:keepLines w:val="0"/>
        <w:widowControl/>
        <w:numPr>
          <w:numId w:val="0"/>
        </w:numPr>
        <w:suppressLineNumbers w:val="0"/>
        <w:spacing w:before="0" w:beforeAutospacing="1" w:after="0" w:afterAutospacing="1"/>
        <w:jc w:val="left"/>
        <w:rPr>
          <w:rFonts w:hint="eastAsia"/>
          <w:lang w:val="en-US" w:eastAsia="zh-CN"/>
        </w:rPr>
      </w:pPr>
      <w:r>
        <w:rPr>
          <w:rFonts w:hint="eastAsia"/>
          <w:lang w:val="en-US" w:eastAsia="zh-CN"/>
        </w:rPr>
        <w:t>可能问题：</w:t>
      </w:r>
    </w:p>
    <w:p w14:paraId="5D0B0070">
      <w:pPr>
        <w:keepNext w:val="0"/>
        <w:keepLines w:val="0"/>
        <w:widowControl/>
        <w:numPr>
          <w:ilvl w:val="0"/>
          <w:numId w:val="3"/>
        </w:numPr>
        <w:suppressLineNumbers w:val="0"/>
        <w:spacing w:before="0" w:beforeAutospacing="1" w:after="0" w:afterAutospacing="1"/>
        <w:jc w:val="left"/>
        <w:rPr>
          <w:rFonts w:hint="eastAsia"/>
          <w:lang w:val="en-US" w:eastAsia="zh-CN"/>
        </w:rPr>
      </w:pPr>
      <w:r>
        <w:rPr>
          <w:rFonts w:hint="eastAsia"/>
          <w:lang w:val="en-US" w:eastAsia="zh-CN"/>
        </w:rPr>
        <w:t>仅仅通过边缘图+高频图无法区分有效纹理和噪声？采用FFT转为频域并低频方中心，然后通过二值掩码过滤低频得到高频信息取幅值表示去噪强度归一化到0-1抓纹理。先跑2w次看指标，后期优化</w:t>
      </w:r>
    </w:p>
    <w:p w14:paraId="460C9D30">
      <w:pPr>
        <w:keepNext w:val="0"/>
        <w:keepLines w:val="0"/>
        <w:widowControl/>
        <w:numPr>
          <w:ilvl w:val="0"/>
          <w:numId w:val="3"/>
        </w:numPr>
        <w:suppressLineNumbers w:val="0"/>
        <w:spacing w:before="0" w:beforeAutospacing="1" w:after="0" w:afterAutospacing="1"/>
        <w:jc w:val="left"/>
        <w:rPr>
          <w:rFonts w:hint="default"/>
          <w:lang w:val="en-US" w:eastAsia="zh-CN"/>
        </w:rPr>
      </w:pPr>
      <w:r>
        <w:rPr>
          <w:rFonts w:hint="eastAsia"/>
          <w:lang w:val="en-US" w:eastAsia="zh-CN"/>
        </w:rPr>
        <w:t>计算量变大？我是在大尺寸上进行的多分支Unet计算延用UPSR小尺寸进行Unet来减少计算</w:t>
      </w:r>
    </w:p>
    <w:p w14:paraId="60328873">
      <w:pPr>
        <w:keepNext w:val="0"/>
        <w:keepLines w:val="0"/>
        <w:widowControl/>
        <w:numPr>
          <w:ilvl w:val="0"/>
          <w:numId w:val="3"/>
        </w:numPr>
        <w:suppressLineNumbers w:val="0"/>
        <w:spacing w:before="0" w:beforeAutospacing="1" w:after="0" w:afterAutospacing="1"/>
        <w:jc w:val="left"/>
      </w:pPr>
      <w:r>
        <w:rPr>
          <w:rFonts w:hint="eastAsia"/>
          <w:lang w:val="en-US" w:eastAsia="zh-CN"/>
        </w:rPr>
        <w:t>尺寸不匹配？-》重新思考了整体流程和尺寸通道</w:t>
      </w:r>
    </w:p>
    <w:p w14:paraId="670DB70A">
      <w:pPr>
        <w:keepNext w:val="0"/>
        <w:keepLines w:val="0"/>
        <w:widowControl/>
        <w:numPr>
          <w:ilvl w:val="0"/>
          <w:numId w:val="3"/>
        </w:numPr>
        <w:suppressLineNumbers w:val="0"/>
        <w:spacing w:before="0" w:beforeAutospacing="1" w:after="0" w:afterAutospacing="1"/>
        <w:jc w:val="left"/>
      </w:pPr>
      <w:r>
        <w:rPr>
          <w:rFonts w:hint="eastAsia"/>
          <w:lang w:val="en-US" w:eastAsia="zh-CN"/>
        </w:rPr>
        <w:t>指定在1卡跑，一到验证就去0卡了-》代码里面可能有多卡的设置</w:t>
      </w:r>
      <w:bookmarkStart w:id="0" w:name="_GoBack"/>
      <w:bookmarkEnd w:id="0"/>
    </w:p>
    <w:p w14:paraId="415EA805">
      <w:pPr>
        <w:keepNext w:val="0"/>
        <w:keepLines w:val="0"/>
        <w:widowControl/>
        <w:numPr>
          <w:numId w:val="0"/>
        </w:numPr>
        <w:suppressLineNumbers w:val="0"/>
        <w:spacing w:before="0" w:beforeAutospacing="1" w:after="0" w:afterAutospacing="1"/>
        <w:jc w:val="left"/>
      </w:pPr>
      <w:r>
        <w:drawing>
          <wp:inline distT="0" distB="0" distL="114300" distR="114300">
            <wp:extent cx="2457450" cy="3277235"/>
            <wp:effectExtent l="0" t="0" r="12065" b="6350"/>
            <wp:docPr id="43" name="图片 43" descr="f5f92b9219671b43ef7c3a05395f7e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f5f92b9219671b43ef7c3a05395f7ec2"/>
                    <pic:cNvPicPr>
                      <a:picLocks noChangeAspect="1"/>
                    </pic:cNvPicPr>
                  </pic:nvPicPr>
                  <pic:blipFill>
                    <a:blip r:embed="rId11"/>
                    <a:stretch>
                      <a:fillRect/>
                    </a:stretch>
                  </pic:blipFill>
                  <pic:spPr>
                    <a:xfrm rot="16200000">
                      <a:off x="0" y="0"/>
                      <a:ext cx="2457450" cy="3277235"/>
                    </a:xfrm>
                    <a:prstGeom prst="rect">
                      <a:avLst/>
                    </a:prstGeom>
                  </pic:spPr>
                </pic:pic>
              </a:graphicData>
            </a:graphic>
          </wp:inline>
        </w:drawing>
      </w:r>
    </w:p>
    <w:p w14:paraId="4313DC1A">
      <w:pPr>
        <w:widowControl w:val="0"/>
        <w:numPr>
          <w:ilvl w:val="0"/>
          <w:numId w:val="0"/>
        </w:numPr>
        <w:jc w:val="both"/>
        <w:rPr>
          <w:rFonts w:hint="default"/>
          <w:sz w:val="22"/>
          <w:szCs w:val="28"/>
          <w:lang w:val="en-US" w:eastAsia="zh-CN"/>
        </w:rPr>
      </w:pPr>
    </w:p>
    <w:p w14:paraId="4728017F">
      <w:pPr>
        <w:widowControl w:val="0"/>
        <w:numPr>
          <w:ilvl w:val="0"/>
          <w:numId w:val="0"/>
        </w:numPr>
        <w:jc w:val="both"/>
        <w:rPr>
          <w:rFonts w:hint="default"/>
          <w:sz w:val="22"/>
          <w:szCs w:val="28"/>
          <w:lang w:val="en-US" w:eastAsia="zh-CN"/>
        </w:rPr>
      </w:pPr>
    </w:p>
    <w:p w14:paraId="77B7BC80">
      <w:pPr>
        <w:widowControl w:val="0"/>
        <w:numPr>
          <w:ilvl w:val="0"/>
          <w:numId w:val="0"/>
        </w:numPr>
        <w:jc w:val="both"/>
        <w:rPr>
          <w:rFonts w:hint="default"/>
          <w:sz w:val="22"/>
          <w:szCs w:val="28"/>
          <w:lang w:val="en-US" w:eastAsia="zh-CN"/>
        </w:rPr>
      </w:pPr>
    </w:p>
    <w:p w14:paraId="023D848A">
      <w:pPr>
        <w:widowControl w:val="0"/>
        <w:numPr>
          <w:ilvl w:val="0"/>
          <w:numId w:val="0"/>
        </w:numPr>
        <w:jc w:val="both"/>
        <w:rPr>
          <w:rFonts w:hint="default"/>
          <w:lang w:val="en-US" w:eastAsia="zh-CN"/>
        </w:rPr>
      </w:pPr>
    </w:p>
    <w:p w14:paraId="60C74964">
      <w:pPr>
        <w:widowControl w:val="0"/>
        <w:numPr>
          <w:ilvl w:val="0"/>
          <w:numId w:val="0"/>
        </w:numPr>
        <w:jc w:val="both"/>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NimbusRomNo9L-Medi">
    <w:altName w:val="XcGJSymbol"/>
    <w:panose1 w:val="00000000000000000000"/>
    <w:charset w:val="00"/>
    <w:family w:val="auto"/>
    <w:pitch w:val="default"/>
    <w:sig w:usb0="00000000" w:usb1="00000000" w:usb2="00000000" w:usb3="00000000" w:csb0="00000000" w:csb1="00000000"/>
  </w:font>
  <w:font w:name="XcGJSymbol">
    <w:panose1 w:val="02000500000000000000"/>
    <w:charset w:val="00"/>
    <w:family w:val="auto"/>
    <w:pitch w:val="default"/>
    <w:sig w:usb0="00000000" w:usb1="00000000" w:usb2="00000000" w:usb3="00000000" w:csb0="00000001" w:csb1="00000000"/>
  </w:font>
  <w:font w:name="汉仪中宋简">
    <w:panose1 w:val="02010600000101010101"/>
    <w:charset w:val="80"/>
    <w:family w:val="auto"/>
    <w:pitch w:val="default"/>
    <w:sig w:usb0="800002BF" w:usb1="184F6CF8" w:usb2="00000012" w:usb3="00000000" w:csb0="00020001" w:csb1="00000000"/>
  </w:font>
  <w:font w:name="Calibri Light">
    <w:panose1 w:val="020F0302020204030204"/>
    <w:charset w:val="00"/>
    <w:family w:val="auto"/>
    <w:pitch w:val="default"/>
    <w:sig w:usb0="E4002EFF" w:usb1="C000247B" w:usb2="00000009" w:usb3="00000000" w:csb0="200001FF" w:csb1="00000000"/>
  </w:font>
  <w:font w:name="汉仪劲楷简">
    <w:panose1 w:val="00020600040101010101"/>
    <w:charset w:val="86"/>
    <w:family w:val="roman"/>
    <w:pitch w:val="default"/>
    <w:sig w:usb0="A00002BF" w:usb1="18EF7CFA" w:usb2="00000016" w:usb3="00000000" w:csb0="00040000" w:csb1="00000000"/>
  </w:font>
  <w:font w:name="汉仪大宋简">
    <w:panose1 w:val="02010600000101010101"/>
    <w:charset w:val="86"/>
    <w:family w:val="auto"/>
    <w:pitch w:val="default"/>
    <w:sig w:usb0="00000001" w:usb1="080E0800" w:usb2="00000002" w:usb3="00000000" w:csb0="00040000" w:csb1="00000000"/>
  </w:font>
  <w:font w:name="汉仪仿宋简">
    <w:panose1 w:val="02010600000101010101"/>
    <w:charset w:val="80"/>
    <w:family w:val="auto"/>
    <w:pitch w:val="default"/>
    <w:sig w:usb0="800002BF" w:usb1="184F6CF8" w:usb2="00000012" w:usb3="00000000" w:csb0="00020001" w:csb1="00000000"/>
  </w:font>
  <w:font w:name="Microsoft YaHei UI">
    <w:panose1 w:val="020B0503020204020204"/>
    <w:charset w:val="86"/>
    <w:family w:val="swiss"/>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 w:name="Consolas">
    <w:panose1 w:val="020B0609020204030204"/>
    <w:charset w:val="00"/>
    <w:family w:val="auto"/>
    <w:pitch w:val="default"/>
    <w:sig w:usb0="E00006FF" w:usb1="0000FCFF" w:usb2="00000001" w:usb3="00000000" w:csb0="600001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C6D713"/>
    <w:multiLevelType w:val="singleLevel"/>
    <w:tmpl w:val="D9C6D713"/>
    <w:lvl w:ilvl="0" w:tentative="0">
      <w:start w:val="1"/>
      <w:numFmt w:val="decimal"/>
      <w:lvlText w:val="%1."/>
      <w:lvlJc w:val="left"/>
      <w:pPr>
        <w:tabs>
          <w:tab w:val="left" w:pos="312"/>
        </w:tabs>
      </w:pPr>
    </w:lvl>
  </w:abstractNum>
  <w:abstractNum w:abstractNumId="1">
    <w:nsid w:val="12A65FC5"/>
    <w:multiLevelType w:val="singleLevel"/>
    <w:tmpl w:val="12A65FC5"/>
    <w:lvl w:ilvl="0" w:tentative="0">
      <w:start w:val="2"/>
      <w:numFmt w:val="chineseCounting"/>
      <w:suff w:val="nothing"/>
      <w:lvlText w:val="%1、"/>
      <w:lvlJc w:val="left"/>
      <w:rPr>
        <w:rFonts w:hint="eastAsia"/>
      </w:rPr>
    </w:lvl>
  </w:abstractNum>
  <w:abstractNum w:abstractNumId="2">
    <w:nsid w:val="6AF3BA4A"/>
    <w:multiLevelType w:val="singleLevel"/>
    <w:tmpl w:val="6AF3BA4A"/>
    <w:lvl w:ilvl="0" w:tentative="0">
      <w:start w:val="1"/>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307A95"/>
    <w:rsid w:val="00396220"/>
    <w:rsid w:val="004E43BF"/>
    <w:rsid w:val="006336EF"/>
    <w:rsid w:val="007200AE"/>
    <w:rsid w:val="009224FE"/>
    <w:rsid w:val="00A3470B"/>
    <w:rsid w:val="00C50B26"/>
    <w:rsid w:val="00E73255"/>
    <w:rsid w:val="01253372"/>
    <w:rsid w:val="012F1A4A"/>
    <w:rsid w:val="0197504C"/>
    <w:rsid w:val="019E4ED3"/>
    <w:rsid w:val="01DA517E"/>
    <w:rsid w:val="01F33470"/>
    <w:rsid w:val="01FD42EF"/>
    <w:rsid w:val="02003DB7"/>
    <w:rsid w:val="0213766F"/>
    <w:rsid w:val="021A6C4F"/>
    <w:rsid w:val="02203B3A"/>
    <w:rsid w:val="02205A33"/>
    <w:rsid w:val="023567F6"/>
    <w:rsid w:val="024C492F"/>
    <w:rsid w:val="02567270"/>
    <w:rsid w:val="027D71DE"/>
    <w:rsid w:val="02A07322"/>
    <w:rsid w:val="02B250DA"/>
    <w:rsid w:val="02B57F17"/>
    <w:rsid w:val="02D768EE"/>
    <w:rsid w:val="02E244CB"/>
    <w:rsid w:val="02E35293"/>
    <w:rsid w:val="03195159"/>
    <w:rsid w:val="031C69F7"/>
    <w:rsid w:val="03391357"/>
    <w:rsid w:val="033C0E47"/>
    <w:rsid w:val="0359026B"/>
    <w:rsid w:val="036068E4"/>
    <w:rsid w:val="0361265C"/>
    <w:rsid w:val="03675440"/>
    <w:rsid w:val="037203C5"/>
    <w:rsid w:val="037A1F60"/>
    <w:rsid w:val="03832248"/>
    <w:rsid w:val="038B1487"/>
    <w:rsid w:val="039269BF"/>
    <w:rsid w:val="03D64DF8"/>
    <w:rsid w:val="03DE3CAC"/>
    <w:rsid w:val="03EE3EEF"/>
    <w:rsid w:val="040354C1"/>
    <w:rsid w:val="042C2C6A"/>
    <w:rsid w:val="043B4C5B"/>
    <w:rsid w:val="044279D4"/>
    <w:rsid w:val="045521C0"/>
    <w:rsid w:val="046650FA"/>
    <w:rsid w:val="04770389"/>
    <w:rsid w:val="04BD1B14"/>
    <w:rsid w:val="04C609C8"/>
    <w:rsid w:val="04F33787"/>
    <w:rsid w:val="04FA68C4"/>
    <w:rsid w:val="05031C1C"/>
    <w:rsid w:val="05195C41"/>
    <w:rsid w:val="051C2CDE"/>
    <w:rsid w:val="051E25B2"/>
    <w:rsid w:val="05306615"/>
    <w:rsid w:val="053718C6"/>
    <w:rsid w:val="05706B86"/>
    <w:rsid w:val="057747FA"/>
    <w:rsid w:val="05776166"/>
    <w:rsid w:val="058B39C0"/>
    <w:rsid w:val="05913213"/>
    <w:rsid w:val="05A30D0A"/>
    <w:rsid w:val="05A50F26"/>
    <w:rsid w:val="05A6730E"/>
    <w:rsid w:val="05B178CA"/>
    <w:rsid w:val="05BE3D95"/>
    <w:rsid w:val="05D64FEA"/>
    <w:rsid w:val="061834A6"/>
    <w:rsid w:val="06344057"/>
    <w:rsid w:val="0649599C"/>
    <w:rsid w:val="064C314F"/>
    <w:rsid w:val="066E7569"/>
    <w:rsid w:val="06744454"/>
    <w:rsid w:val="0680104B"/>
    <w:rsid w:val="0687687D"/>
    <w:rsid w:val="06927E0F"/>
    <w:rsid w:val="06BD404D"/>
    <w:rsid w:val="06D432E7"/>
    <w:rsid w:val="0753050D"/>
    <w:rsid w:val="075E0C24"/>
    <w:rsid w:val="076241C2"/>
    <w:rsid w:val="076646E5"/>
    <w:rsid w:val="07724207"/>
    <w:rsid w:val="078057A6"/>
    <w:rsid w:val="07832BA1"/>
    <w:rsid w:val="07B2792A"/>
    <w:rsid w:val="07B94814"/>
    <w:rsid w:val="07D16002"/>
    <w:rsid w:val="07FE491D"/>
    <w:rsid w:val="08142CA2"/>
    <w:rsid w:val="0854278F"/>
    <w:rsid w:val="0865674A"/>
    <w:rsid w:val="08901A19"/>
    <w:rsid w:val="08982044"/>
    <w:rsid w:val="08D31906"/>
    <w:rsid w:val="08D5567E"/>
    <w:rsid w:val="08E02276"/>
    <w:rsid w:val="08FA7E97"/>
    <w:rsid w:val="09260C87"/>
    <w:rsid w:val="09646A02"/>
    <w:rsid w:val="097924AD"/>
    <w:rsid w:val="097E7AC3"/>
    <w:rsid w:val="098E4121"/>
    <w:rsid w:val="099557CE"/>
    <w:rsid w:val="099C43EE"/>
    <w:rsid w:val="09A01E43"/>
    <w:rsid w:val="09A03EDE"/>
    <w:rsid w:val="09AE1DD4"/>
    <w:rsid w:val="09B63701"/>
    <w:rsid w:val="09C6146A"/>
    <w:rsid w:val="09E21373"/>
    <w:rsid w:val="0A397E8E"/>
    <w:rsid w:val="0A870BFA"/>
    <w:rsid w:val="0AB344FD"/>
    <w:rsid w:val="0AE16099"/>
    <w:rsid w:val="0AEC3153"/>
    <w:rsid w:val="0B36617C"/>
    <w:rsid w:val="0B780F80"/>
    <w:rsid w:val="0B903ADE"/>
    <w:rsid w:val="0BA31A63"/>
    <w:rsid w:val="0BB257A1"/>
    <w:rsid w:val="0BBA5BBB"/>
    <w:rsid w:val="0BC65752"/>
    <w:rsid w:val="0BC67500"/>
    <w:rsid w:val="0BCE57F8"/>
    <w:rsid w:val="0BD6757F"/>
    <w:rsid w:val="0BFB5B29"/>
    <w:rsid w:val="0C012C2E"/>
    <w:rsid w:val="0C2D3A23"/>
    <w:rsid w:val="0C3152C1"/>
    <w:rsid w:val="0C347916"/>
    <w:rsid w:val="0C4A1EDF"/>
    <w:rsid w:val="0C536EF3"/>
    <w:rsid w:val="0C540FAF"/>
    <w:rsid w:val="0C6B19A3"/>
    <w:rsid w:val="0C7A3C79"/>
    <w:rsid w:val="0C981B18"/>
    <w:rsid w:val="0CA21D1B"/>
    <w:rsid w:val="0CCD48BE"/>
    <w:rsid w:val="0CE2480D"/>
    <w:rsid w:val="0CEB1914"/>
    <w:rsid w:val="0D1B387B"/>
    <w:rsid w:val="0D240982"/>
    <w:rsid w:val="0D4D0F89"/>
    <w:rsid w:val="0D501777"/>
    <w:rsid w:val="0D662D48"/>
    <w:rsid w:val="0D9965CC"/>
    <w:rsid w:val="0DC108C7"/>
    <w:rsid w:val="0E022299"/>
    <w:rsid w:val="0E0F33E0"/>
    <w:rsid w:val="0E2F541A"/>
    <w:rsid w:val="0E4D3F08"/>
    <w:rsid w:val="0E5037C7"/>
    <w:rsid w:val="0E583092"/>
    <w:rsid w:val="0E737BB4"/>
    <w:rsid w:val="0E754F8F"/>
    <w:rsid w:val="0E811E04"/>
    <w:rsid w:val="0E813BB2"/>
    <w:rsid w:val="0E883192"/>
    <w:rsid w:val="0E9315CC"/>
    <w:rsid w:val="0E941B37"/>
    <w:rsid w:val="0E9E4764"/>
    <w:rsid w:val="0EA0228A"/>
    <w:rsid w:val="0EA77ABC"/>
    <w:rsid w:val="0ED131F4"/>
    <w:rsid w:val="0EDB32C2"/>
    <w:rsid w:val="0F1F402E"/>
    <w:rsid w:val="0F2413EE"/>
    <w:rsid w:val="0F2811FF"/>
    <w:rsid w:val="0F4C4D45"/>
    <w:rsid w:val="0F5512C6"/>
    <w:rsid w:val="0F587217"/>
    <w:rsid w:val="0F5D017B"/>
    <w:rsid w:val="0F87344A"/>
    <w:rsid w:val="0FBC059E"/>
    <w:rsid w:val="0FC8036F"/>
    <w:rsid w:val="0FEF171B"/>
    <w:rsid w:val="10174716"/>
    <w:rsid w:val="10501A8E"/>
    <w:rsid w:val="106B768D"/>
    <w:rsid w:val="107A4E46"/>
    <w:rsid w:val="107A6B0B"/>
    <w:rsid w:val="108829B8"/>
    <w:rsid w:val="10907F18"/>
    <w:rsid w:val="10B75AD1"/>
    <w:rsid w:val="10DD77C5"/>
    <w:rsid w:val="10F25B81"/>
    <w:rsid w:val="11036B00"/>
    <w:rsid w:val="11160F29"/>
    <w:rsid w:val="11447845"/>
    <w:rsid w:val="1154735C"/>
    <w:rsid w:val="11AB78C4"/>
    <w:rsid w:val="11B5604C"/>
    <w:rsid w:val="11E46FC8"/>
    <w:rsid w:val="11E626DF"/>
    <w:rsid w:val="11F12DFD"/>
    <w:rsid w:val="120D40DA"/>
    <w:rsid w:val="1235718D"/>
    <w:rsid w:val="12400C2B"/>
    <w:rsid w:val="125A6BF4"/>
    <w:rsid w:val="12682631"/>
    <w:rsid w:val="128679E9"/>
    <w:rsid w:val="12BD50B9"/>
    <w:rsid w:val="12E43930"/>
    <w:rsid w:val="12F07F48"/>
    <w:rsid w:val="12F2507E"/>
    <w:rsid w:val="12FA35D5"/>
    <w:rsid w:val="13054DB2"/>
    <w:rsid w:val="130F5C30"/>
    <w:rsid w:val="131D034D"/>
    <w:rsid w:val="13433B2C"/>
    <w:rsid w:val="134676D3"/>
    <w:rsid w:val="135D2E40"/>
    <w:rsid w:val="137C39E2"/>
    <w:rsid w:val="13893C35"/>
    <w:rsid w:val="139B3968"/>
    <w:rsid w:val="13C221FD"/>
    <w:rsid w:val="13C54C6C"/>
    <w:rsid w:val="13E9022F"/>
    <w:rsid w:val="14096B23"/>
    <w:rsid w:val="140E29B7"/>
    <w:rsid w:val="141379A2"/>
    <w:rsid w:val="141D25CF"/>
    <w:rsid w:val="14267245"/>
    <w:rsid w:val="143811B7"/>
    <w:rsid w:val="146B549A"/>
    <w:rsid w:val="14771CDF"/>
    <w:rsid w:val="14BA1BCC"/>
    <w:rsid w:val="14C60571"/>
    <w:rsid w:val="14D61575"/>
    <w:rsid w:val="14E82BDD"/>
    <w:rsid w:val="15190E7E"/>
    <w:rsid w:val="151E03AD"/>
    <w:rsid w:val="152A0AFF"/>
    <w:rsid w:val="15347BD0"/>
    <w:rsid w:val="15405C26"/>
    <w:rsid w:val="156A1844"/>
    <w:rsid w:val="156F0C08"/>
    <w:rsid w:val="15753279"/>
    <w:rsid w:val="15844F26"/>
    <w:rsid w:val="15981F0D"/>
    <w:rsid w:val="15B61B95"/>
    <w:rsid w:val="15BF2243"/>
    <w:rsid w:val="15BF236D"/>
    <w:rsid w:val="15DA2525"/>
    <w:rsid w:val="15DD29CE"/>
    <w:rsid w:val="15EE5FD1"/>
    <w:rsid w:val="160055BA"/>
    <w:rsid w:val="16007AB2"/>
    <w:rsid w:val="1606331B"/>
    <w:rsid w:val="162C064F"/>
    <w:rsid w:val="162E0AC3"/>
    <w:rsid w:val="165B2F3A"/>
    <w:rsid w:val="16730284"/>
    <w:rsid w:val="169A18B7"/>
    <w:rsid w:val="16C94348"/>
    <w:rsid w:val="16D424CC"/>
    <w:rsid w:val="16E6310D"/>
    <w:rsid w:val="17011D34"/>
    <w:rsid w:val="1736453D"/>
    <w:rsid w:val="173B5246"/>
    <w:rsid w:val="17463BEB"/>
    <w:rsid w:val="17522997"/>
    <w:rsid w:val="175E2CE2"/>
    <w:rsid w:val="17695229"/>
    <w:rsid w:val="17C50927"/>
    <w:rsid w:val="17C52D61"/>
    <w:rsid w:val="17D05D91"/>
    <w:rsid w:val="17E1088B"/>
    <w:rsid w:val="17E94CA2"/>
    <w:rsid w:val="17EC4792"/>
    <w:rsid w:val="17F4264D"/>
    <w:rsid w:val="181A30AD"/>
    <w:rsid w:val="18210278"/>
    <w:rsid w:val="18215D1E"/>
    <w:rsid w:val="18267CA4"/>
    <w:rsid w:val="18422604"/>
    <w:rsid w:val="18541112"/>
    <w:rsid w:val="18831E94"/>
    <w:rsid w:val="1889770E"/>
    <w:rsid w:val="189024D2"/>
    <w:rsid w:val="1890336F"/>
    <w:rsid w:val="18D21BDA"/>
    <w:rsid w:val="18EC0939"/>
    <w:rsid w:val="18F2402A"/>
    <w:rsid w:val="190F698A"/>
    <w:rsid w:val="19185113"/>
    <w:rsid w:val="191F64A1"/>
    <w:rsid w:val="19393A07"/>
    <w:rsid w:val="19524DC3"/>
    <w:rsid w:val="196D36B1"/>
    <w:rsid w:val="19C01A32"/>
    <w:rsid w:val="19D35C0A"/>
    <w:rsid w:val="19EF703A"/>
    <w:rsid w:val="19FE1A69"/>
    <w:rsid w:val="1A1612A0"/>
    <w:rsid w:val="1A16534C"/>
    <w:rsid w:val="1A7B1DFD"/>
    <w:rsid w:val="1ABD2416"/>
    <w:rsid w:val="1AC35944"/>
    <w:rsid w:val="1AC94917"/>
    <w:rsid w:val="1AF51BB0"/>
    <w:rsid w:val="1AFE0294"/>
    <w:rsid w:val="1B097409"/>
    <w:rsid w:val="1B176C6F"/>
    <w:rsid w:val="1B28788F"/>
    <w:rsid w:val="1B42317B"/>
    <w:rsid w:val="1B601498"/>
    <w:rsid w:val="1B851185"/>
    <w:rsid w:val="1B8B6070"/>
    <w:rsid w:val="1B9064E7"/>
    <w:rsid w:val="1B981220"/>
    <w:rsid w:val="1BB57C9A"/>
    <w:rsid w:val="1BCF374C"/>
    <w:rsid w:val="1BCF5592"/>
    <w:rsid w:val="1BFD7D20"/>
    <w:rsid w:val="1C0578AB"/>
    <w:rsid w:val="1C116575"/>
    <w:rsid w:val="1C29340B"/>
    <w:rsid w:val="1C414AE1"/>
    <w:rsid w:val="1CCE26B8"/>
    <w:rsid w:val="1CE472D0"/>
    <w:rsid w:val="1CF66DF0"/>
    <w:rsid w:val="1D07144E"/>
    <w:rsid w:val="1D0B4332"/>
    <w:rsid w:val="1D174D78"/>
    <w:rsid w:val="1D216C8C"/>
    <w:rsid w:val="1D2D73DF"/>
    <w:rsid w:val="1D2E13A9"/>
    <w:rsid w:val="1D305121"/>
    <w:rsid w:val="1D3F7112"/>
    <w:rsid w:val="1D644DCB"/>
    <w:rsid w:val="1D7274E7"/>
    <w:rsid w:val="1D876630"/>
    <w:rsid w:val="1D940F8E"/>
    <w:rsid w:val="1D99140A"/>
    <w:rsid w:val="1DA5166B"/>
    <w:rsid w:val="1DC9760D"/>
    <w:rsid w:val="1DE972FF"/>
    <w:rsid w:val="1E26755E"/>
    <w:rsid w:val="1E7D50FE"/>
    <w:rsid w:val="1E9B481C"/>
    <w:rsid w:val="1EC91389"/>
    <w:rsid w:val="1ECB5101"/>
    <w:rsid w:val="1ED1023E"/>
    <w:rsid w:val="1F046865"/>
    <w:rsid w:val="1F185E6D"/>
    <w:rsid w:val="1F1D16D5"/>
    <w:rsid w:val="1F240CB5"/>
    <w:rsid w:val="1F455034"/>
    <w:rsid w:val="1F78690B"/>
    <w:rsid w:val="1F8F4381"/>
    <w:rsid w:val="1F906AC3"/>
    <w:rsid w:val="1F9A4AD4"/>
    <w:rsid w:val="1FA616CA"/>
    <w:rsid w:val="1FAA11BB"/>
    <w:rsid w:val="1FAA740D"/>
    <w:rsid w:val="1FAF5501"/>
    <w:rsid w:val="1FB02549"/>
    <w:rsid w:val="1FB86DD0"/>
    <w:rsid w:val="2004633F"/>
    <w:rsid w:val="20407429"/>
    <w:rsid w:val="20531852"/>
    <w:rsid w:val="20586A23"/>
    <w:rsid w:val="207D68CF"/>
    <w:rsid w:val="209E65E7"/>
    <w:rsid w:val="20BA367F"/>
    <w:rsid w:val="20BE7B7F"/>
    <w:rsid w:val="20C84600"/>
    <w:rsid w:val="20F052F3"/>
    <w:rsid w:val="2114528A"/>
    <w:rsid w:val="211867DC"/>
    <w:rsid w:val="2129610F"/>
    <w:rsid w:val="21366A7E"/>
    <w:rsid w:val="21667363"/>
    <w:rsid w:val="217505C5"/>
    <w:rsid w:val="21843C8D"/>
    <w:rsid w:val="218849EB"/>
    <w:rsid w:val="218C669E"/>
    <w:rsid w:val="21AB5DC6"/>
    <w:rsid w:val="21B06830"/>
    <w:rsid w:val="21B445C8"/>
    <w:rsid w:val="21D342CD"/>
    <w:rsid w:val="21DF53FC"/>
    <w:rsid w:val="220821C8"/>
    <w:rsid w:val="220D77DF"/>
    <w:rsid w:val="2213148B"/>
    <w:rsid w:val="221D45CA"/>
    <w:rsid w:val="222A65E3"/>
    <w:rsid w:val="222F1E4B"/>
    <w:rsid w:val="226137F4"/>
    <w:rsid w:val="229A2A9C"/>
    <w:rsid w:val="22AC199D"/>
    <w:rsid w:val="22C72083"/>
    <w:rsid w:val="22D02936"/>
    <w:rsid w:val="22D95913"/>
    <w:rsid w:val="22DF561F"/>
    <w:rsid w:val="23250B58"/>
    <w:rsid w:val="23256DAA"/>
    <w:rsid w:val="232E2103"/>
    <w:rsid w:val="234F3789"/>
    <w:rsid w:val="235448F7"/>
    <w:rsid w:val="235C0A1E"/>
    <w:rsid w:val="235F22BC"/>
    <w:rsid w:val="23641680"/>
    <w:rsid w:val="23F0560A"/>
    <w:rsid w:val="23FC5D5D"/>
    <w:rsid w:val="2458443F"/>
    <w:rsid w:val="245E07C6"/>
    <w:rsid w:val="247104F9"/>
    <w:rsid w:val="248F097F"/>
    <w:rsid w:val="24903A04"/>
    <w:rsid w:val="24B91EA0"/>
    <w:rsid w:val="24CC1BD3"/>
    <w:rsid w:val="24D942F0"/>
    <w:rsid w:val="25237319"/>
    <w:rsid w:val="25253091"/>
    <w:rsid w:val="252E7B8D"/>
    <w:rsid w:val="25302162"/>
    <w:rsid w:val="253F18FE"/>
    <w:rsid w:val="25421E95"/>
    <w:rsid w:val="255D0A7D"/>
    <w:rsid w:val="256E4A38"/>
    <w:rsid w:val="257F09F3"/>
    <w:rsid w:val="25827B2D"/>
    <w:rsid w:val="2589601F"/>
    <w:rsid w:val="259721E1"/>
    <w:rsid w:val="25CB425E"/>
    <w:rsid w:val="26170C2C"/>
    <w:rsid w:val="261D1FBA"/>
    <w:rsid w:val="265A4FBD"/>
    <w:rsid w:val="266279B6"/>
    <w:rsid w:val="266A16A4"/>
    <w:rsid w:val="269E30FB"/>
    <w:rsid w:val="269E759F"/>
    <w:rsid w:val="26A1499A"/>
    <w:rsid w:val="26A30712"/>
    <w:rsid w:val="26B11081"/>
    <w:rsid w:val="26B857A0"/>
    <w:rsid w:val="26C1503C"/>
    <w:rsid w:val="26C22E0F"/>
    <w:rsid w:val="26DD1E76"/>
    <w:rsid w:val="26DF7769"/>
    <w:rsid w:val="26E50D2A"/>
    <w:rsid w:val="27242217"/>
    <w:rsid w:val="27335F39"/>
    <w:rsid w:val="27391076"/>
    <w:rsid w:val="2749750B"/>
    <w:rsid w:val="276D7281"/>
    <w:rsid w:val="27747016"/>
    <w:rsid w:val="277E2C99"/>
    <w:rsid w:val="27806CA5"/>
    <w:rsid w:val="27886D08"/>
    <w:rsid w:val="278A18D2"/>
    <w:rsid w:val="278C42F2"/>
    <w:rsid w:val="279A7D67"/>
    <w:rsid w:val="279F712B"/>
    <w:rsid w:val="27A056B0"/>
    <w:rsid w:val="27CD6791"/>
    <w:rsid w:val="27D668C5"/>
    <w:rsid w:val="27EB05C2"/>
    <w:rsid w:val="27F52480"/>
    <w:rsid w:val="27FA0805"/>
    <w:rsid w:val="28575C58"/>
    <w:rsid w:val="287E67A4"/>
    <w:rsid w:val="288D37FB"/>
    <w:rsid w:val="28983E1D"/>
    <w:rsid w:val="28A032AB"/>
    <w:rsid w:val="28A845B8"/>
    <w:rsid w:val="28ED036A"/>
    <w:rsid w:val="29051210"/>
    <w:rsid w:val="29161FA6"/>
    <w:rsid w:val="29171045"/>
    <w:rsid w:val="291C5BFE"/>
    <w:rsid w:val="29244880"/>
    <w:rsid w:val="292875F4"/>
    <w:rsid w:val="29387837"/>
    <w:rsid w:val="294F2DD3"/>
    <w:rsid w:val="295108F9"/>
    <w:rsid w:val="295B1778"/>
    <w:rsid w:val="29A21154"/>
    <w:rsid w:val="29A2195A"/>
    <w:rsid w:val="29A46C7B"/>
    <w:rsid w:val="29BD1AEA"/>
    <w:rsid w:val="29D92EB9"/>
    <w:rsid w:val="29DF7CB3"/>
    <w:rsid w:val="29F141A9"/>
    <w:rsid w:val="29FD282F"/>
    <w:rsid w:val="2A1E3379"/>
    <w:rsid w:val="2A241B69"/>
    <w:rsid w:val="2A257690"/>
    <w:rsid w:val="2A263B34"/>
    <w:rsid w:val="2A27165A"/>
    <w:rsid w:val="2A347934"/>
    <w:rsid w:val="2A377AEF"/>
    <w:rsid w:val="2A69519D"/>
    <w:rsid w:val="2A895E70"/>
    <w:rsid w:val="2A8F792B"/>
    <w:rsid w:val="2A9D36CA"/>
    <w:rsid w:val="2AB729DE"/>
    <w:rsid w:val="2ABB4B7B"/>
    <w:rsid w:val="2ADB07BB"/>
    <w:rsid w:val="2ADC6D2B"/>
    <w:rsid w:val="2B261D99"/>
    <w:rsid w:val="2B2838DB"/>
    <w:rsid w:val="2B2A115D"/>
    <w:rsid w:val="2B2F07C6"/>
    <w:rsid w:val="2B2F4C6A"/>
    <w:rsid w:val="2B312790"/>
    <w:rsid w:val="2B634913"/>
    <w:rsid w:val="2B6A0DDE"/>
    <w:rsid w:val="2B9E594C"/>
    <w:rsid w:val="2BE23A8A"/>
    <w:rsid w:val="2BF7404B"/>
    <w:rsid w:val="2C005C05"/>
    <w:rsid w:val="2C1D0F66"/>
    <w:rsid w:val="2C332DE9"/>
    <w:rsid w:val="2C3F3C21"/>
    <w:rsid w:val="2C3F7504"/>
    <w:rsid w:val="2C564365"/>
    <w:rsid w:val="2C5D75B5"/>
    <w:rsid w:val="2C6E5E3A"/>
    <w:rsid w:val="2C7566AC"/>
    <w:rsid w:val="2C8308DC"/>
    <w:rsid w:val="2C89707B"/>
    <w:rsid w:val="2C956D4E"/>
    <w:rsid w:val="2C98683F"/>
    <w:rsid w:val="2CA86A82"/>
    <w:rsid w:val="2CAD5E46"/>
    <w:rsid w:val="2CB43679"/>
    <w:rsid w:val="2CC338BC"/>
    <w:rsid w:val="2CE02F6A"/>
    <w:rsid w:val="2D0D0FDB"/>
    <w:rsid w:val="2D15390A"/>
    <w:rsid w:val="2D1C121E"/>
    <w:rsid w:val="2D1C2FCC"/>
    <w:rsid w:val="2D1E6A92"/>
    <w:rsid w:val="2D4F33A1"/>
    <w:rsid w:val="2D574004"/>
    <w:rsid w:val="2D590201"/>
    <w:rsid w:val="2D872B3B"/>
    <w:rsid w:val="2D8748E9"/>
    <w:rsid w:val="2DA37249"/>
    <w:rsid w:val="2DB31B82"/>
    <w:rsid w:val="2DB476A8"/>
    <w:rsid w:val="2DB96A6D"/>
    <w:rsid w:val="2DC17BD8"/>
    <w:rsid w:val="2DC757F7"/>
    <w:rsid w:val="2DEC6433"/>
    <w:rsid w:val="2E1B2357"/>
    <w:rsid w:val="2E1D349F"/>
    <w:rsid w:val="2E254102"/>
    <w:rsid w:val="2E3507E9"/>
    <w:rsid w:val="2E397DED"/>
    <w:rsid w:val="2E3C1B78"/>
    <w:rsid w:val="2E437E3F"/>
    <w:rsid w:val="2E4E3659"/>
    <w:rsid w:val="2E55526F"/>
    <w:rsid w:val="2E6C6171"/>
    <w:rsid w:val="2E796D32"/>
    <w:rsid w:val="2E7A61FC"/>
    <w:rsid w:val="2EC61441"/>
    <w:rsid w:val="2ECE6548"/>
    <w:rsid w:val="2EE1043B"/>
    <w:rsid w:val="2F0E0E3A"/>
    <w:rsid w:val="2F260132"/>
    <w:rsid w:val="2F644280"/>
    <w:rsid w:val="2F715851"/>
    <w:rsid w:val="2F7D2448"/>
    <w:rsid w:val="2F7E2440"/>
    <w:rsid w:val="2F9061DA"/>
    <w:rsid w:val="2F9D5F93"/>
    <w:rsid w:val="2FC326B9"/>
    <w:rsid w:val="2FCF4325"/>
    <w:rsid w:val="2FEC3129"/>
    <w:rsid w:val="2FFA3A98"/>
    <w:rsid w:val="303F3688"/>
    <w:rsid w:val="304271ED"/>
    <w:rsid w:val="305B1720"/>
    <w:rsid w:val="305E56A9"/>
    <w:rsid w:val="3062163D"/>
    <w:rsid w:val="3082749C"/>
    <w:rsid w:val="30837A14"/>
    <w:rsid w:val="30893E07"/>
    <w:rsid w:val="30AC3BC2"/>
    <w:rsid w:val="30B579BF"/>
    <w:rsid w:val="30BE39AD"/>
    <w:rsid w:val="30BF53FA"/>
    <w:rsid w:val="30C74D45"/>
    <w:rsid w:val="30DB745D"/>
    <w:rsid w:val="30E958BB"/>
    <w:rsid w:val="310C3392"/>
    <w:rsid w:val="312863E3"/>
    <w:rsid w:val="312D57A8"/>
    <w:rsid w:val="312E320D"/>
    <w:rsid w:val="31440D43"/>
    <w:rsid w:val="31633F23"/>
    <w:rsid w:val="31707A5A"/>
    <w:rsid w:val="319F5F79"/>
    <w:rsid w:val="31BE7198"/>
    <w:rsid w:val="3207249C"/>
    <w:rsid w:val="32181C2E"/>
    <w:rsid w:val="3220355E"/>
    <w:rsid w:val="32222E32"/>
    <w:rsid w:val="32625CD6"/>
    <w:rsid w:val="327318E0"/>
    <w:rsid w:val="32902492"/>
    <w:rsid w:val="32A41A99"/>
    <w:rsid w:val="32B36180"/>
    <w:rsid w:val="32B759EB"/>
    <w:rsid w:val="32D14858"/>
    <w:rsid w:val="32E53E60"/>
    <w:rsid w:val="32EB4897"/>
    <w:rsid w:val="32EB76C8"/>
    <w:rsid w:val="32F04CDF"/>
    <w:rsid w:val="32F42DDE"/>
    <w:rsid w:val="3341553A"/>
    <w:rsid w:val="3350390F"/>
    <w:rsid w:val="338C2593"/>
    <w:rsid w:val="339E0BDF"/>
    <w:rsid w:val="33A27285"/>
    <w:rsid w:val="33C87A09"/>
    <w:rsid w:val="33E504C8"/>
    <w:rsid w:val="33EC7B9C"/>
    <w:rsid w:val="33F97BC3"/>
    <w:rsid w:val="34060532"/>
    <w:rsid w:val="34134B59"/>
    <w:rsid w:val="341838FD"/>
    <w:rsid w:val="342C5859"/>
    <w:rsid w:val="344644C7"/>
    <w:rsid w:val="344A2B14"/>
    <w:rsid w:val="345160B9"/>
    <w:rsid w:val="34A4390E"/>
    <w:rsid w:val="34A8592F"/>
    <w:rsid w:val="34AC10D9"/>
    <w:rsid w:val="34B0090D"/>
    <w:rsid w:val="34CC3529"/>
    <w:rsid w:val="34D42488"/>
    <w:rsid w:val="34D643A8"/>
    <w:rsid w:val="34E02B31"/>
    <w:rsid w:val="34FA0097"/>
    <w:rsid w:val="352D3162"/>
    <w:rsid w:val="352E1AEE"/>
    <w:rsid w:val="354475BF"/>
    <w:rsid w:val="35531555"/>
    <w:rsid w:val="355D23D3"/>
    <w:rsid w:val="3566572C"/>
    <w:rsid w:val="35683252"/>
    <w:rsid w:val="35731BF7"/>
    <w:rsid w:val="3575596F"/>
    <w:rsid w:val="357A2C41"/>
    <w:rsid w:val="357F67EE"/>
    <w:rsid w:val="358B6F41"/>
    <w:rsid w:val="358F1D24"/>
    <w:rsid w:val="359F29EC"/>
    <w:rsid w:val="35B00755"/>
    <w:rsid w:val="35F9034E"/>
    <w:rsid w:val="3608021E"/>
    <w:rsid w:val="360A7991"/>
    <w:rsid w:val="36176A26"/>
    <w:rsid w:val="362A49AB"/>
    <w:rsid w:val="36323860"/>
    <w:rsid w:val="363C023B"/>
    <w:rsid w:val="36495FFD"/>
    <w:rsid w:val="364F0021"/>
    <w:rsid w:val="3654172E"/>
    <w:rsid w:val="366F4EF9"/>
    <w:rsid w:val="36714388"/>
    <w:rsid w:val="367479D5"/>
    <w:rsid w:val="367F4CF7"/>
    <w:rsid w:val="36925608"/>
    <w:rsid w:val="36B44275"/>
    <w:rsid w:val="36BB29BD"/>
    <w:rsid w:val="36C56482"/>
    <w:rsid w:val="36C7044C"/>
    <w:rsid w:val="36CE5337"/>
    <w:rsid w:val="36F1763B"/>
    <w:rsid w:val="36F20474"/>
    <w:rsid w:val="36F346BD"/>
    <w:rsid w:val="37215DAE"/>
    <w:rsid w:val="37357164"/>
    <w:rsid w:val="37575C49"/>
    <w:rsid w:val="375E101A"/>
    <w:rsid w:val="3790083E"/>
    <w:rsid w:val="37D3697D"/>
    <w:rsid w:val="37D80C43"/>
    <w:rsid w:val="37D87CE4"/>
    <w:rsid w:val="37EB016A"/>
    <w:rsid w:val="37F346A1"/>
    <w:rsid w:val="382B67B9"/>
    <w:rsid w:val="383C2774"/>
    <w:rsid w:val="38561458"/>
    <w:rsid w:val="3894435E"/>
    <w:rsid w:val="389F10A1"/>
    <w:rsid w:val="38AA1DD4"/>
    <w:rsid w:val="38B44A00"/>
    <w:rsid w:val="38F31085"/>
    <w:rsid w:val="38F350C0"/>
    <w:rsid w:val="38FD1F03"/>
    <w:rsid w:val="390E5E67"/>
    <w:rsid w:val="3940672A"/>
    <w:rsid w:val="394F0285"/>
    <w:rsid w:val="3951646F"/>
    <w:rsid w:val="39700927"/>
    <w:rsid w:val="39736669"/>
    <w:rsid w:val="39846181"/>
    <w:rsid w:val="3995213C"/>
    <w:rsid w:val="399A3BF6"/>
    <w:rsid w:val="39A84565"/>
    <w:rsid w:val="39AC56D7"/>
    <w:rsid w:val="39B42EA8"/>
    <w:rsid w:val="39BF365D"/>
    <w:rsid w:val="39E01997"/>
    <w:rsid w:val="39FE23D7"/>
    <w:rsid w:val="3A023E13"/>
    <w:rsid w:val="3A1950AA"/>
    <w:rsid w:val="3A1A0893"/>
    <w:rsid w:val="3A482167"/>
    <w:rsid w:val="3A4D0C68"/>
    <w:rsid w:val="3A7E0E22"/>
    <w:rsid w:val="3A804B9A"/>
    <w:rsid w:val="3A881CA1"/>
    <w:rsid w:val="3A9248CD"/>
    <w:rsid w:val="3AC9302B"/>
    <w:rsid w:val="3AD849D6"/>
    <w:rsid w:val="3AD936F8"/>
    <w:rsid w:val="3AED3A1B"/>
    <w:rsid w:val="3AEE41FA"/>
    <w:rsid w:val="3AFA0DF0"/>
    <w:rsid w:val="3B0A63F4"/>
    <w:rsid w:val="3B0D151A"/>
    <w:rsid w:val="3B334302"/>
    <w:rsid w:val="3B3458E6"/>
    <w:rsid w:val="3B3616FD"/>
    <w:rsid w:val="3B523E59"/>
    <w:rsid w:val="3B642D81"/>
    <w:rsid w:val="3B677B08"/>
    <w:rsid w:val="3B6D7897"/>
    <w:rsid w:val="3B90705F"/>
    <w:rsid w:val="3BA448B8"/>
    <w:rsid w:val="3BC15D53"/>
    <w:rsid w:val="3BDB16AA"/>
    <w:rsid w:val="3BF13876"/>
    <w:rsid w:val="3C1732DC"/>
    <w:rsid w:val="3C256A70"/>
    <w:rsid w:val="3C3C2B31"/>
    <w:rsid w:val="3C410359"/>
    <w:rsid w:val="3C544530"/>
    <w:rsid w:val="3C5D3203"/>
    <w:rsid w:val="3C6A5B02"/>
    <w:rsid w:val="3C6D55F2"/>
    <w:rsid w:val="3C706E90"/>
    <w:rsid w:val="3C726B80"/>
    <w:rsid w:val="3C756255"/>
    <w:rsid w:val="3C7C75E3"/>
    <w:rsid w:val="3C7F164D"/>
    <w:rsid w:val="3C8666B4"/>
    <w:rsid w:val="3CB925E5"/>
    <w:rsid w:val="3CBA644C"/>
    <w:rsid w:val="3CC005BE"/>
    <w:rsid w:val="3CDB7AF6"/>
    <w:rsid w:val="3CE04016"/>
    <w:rsid w:val="3CEB75D9"/>
    <w:rsid w:val="3CF3617C"/>
    <w:rsid w:val="3CF51E08"/>
    <w:rsid w:val="3CF75E50"/>
    <w:rsid w:val="3CF844EF"/>
    <w:rsid w:val="3CF950D8"/>
    <w:rsid w:val="3D0531E3"/>
    <w:rsid w:val="3D204412"/>
    <w:rsid w:val="3D3305EA"/>
    <w:rsid w:val="3D406863"/>
    <w:rsid w:val="3D4103E4"/>
    <w:rsid w:val="3D483969"/>
    <w:rsid w:val="3D595B76"/>
    <w:rsid w:val="3D9C7FDF"/>
    <w:rsid w:val="3D9F50BB"/>
    <w:rsid w:val="3DA037A5"/>
    <w:rsid w:val="3DC65BC5"/>
    <w:rsid w:val="3DDD67A7"/>
    <w:rsid w:val="3DE51913"/>
    <w:rsid w:val="3E1A6173"/>
    <w:rsid w:val="3E2E7003"/>
    <w:rsid w:val="3E59735D"/>
    <w:rsid w:val="3E8D411B"/>
    <w:rsid w:val="3E911343"/>
    <w:rsid w:val="3EAD4513"/>
    <w:rsid w:val="3EB32D81"/>
    <w:rsid w:val="3F125FDD"/>
    <w:rsid w:val="3F163D1F"/>
    <w:rsid w:val="3F1E10BD"/>
    <w:rsid w:val="3F385D7D"/>
    <w:rsid w:val="3F402B4A"/>
    <w:rsid w:val="3F516B05"/>
    <w:rsid w:val="3F6734D7"/>
    <w:rsid w:val="3F8A2017"/>
    <w:rsid w:val="3F9708C6"/>
    <w:rsid w:val="3F9F6F85"/>
    <w:rsid w:val="3FAC4683"/>
    <w:rsid w:val="3FAC6431"/>
    <w:rsid w:val="3FC1012F"/>
    <w:rsid w:val="3FCE111C"/>
    <w:rsid w:val="3FD140EA"/>
    <w:rsid w:val="3FDF5019"/>
    <w:rsid w:val="400C3435"/>
    <w:rsid w:val="401069C0"/>
    <w:rsid w:val="40143FC3"/>
    <w:rsid w:val="401F09B1"/>
    <w:rsid w:val="402D7572"/>
    <w:rsid w:val="404C1D92"/>
    <w:rsid w:val="4093139F"/>
    <w:rsid w:val="409B6ECE"/>
    <w:rsid w:val="40BE01CA"/>
    <w:rsid w:val="40D15BCF"/>
    <w:rsid w:val="40E644E7"/>
    <w:rsid w:val="40EF2A79"/>
    <w:rsid w:val="41210759"/>
    <w:rsid w:val="41252753"/>
    <w:rsid w:val="41682DC8"/>
    <w:rsid w:val="4168510C"/>
    <w:rsid w:val="4182569C"/>
    <w:rsid w:val="41931657"/>
    <w:rsid w:val="41994793"/>
    <w:rsid w:val="419E5906"/>
    <w:rsid w:val="41A50F7B"/>
    <w:rsid w:val="41C12172"/>
    <w:rsid w:val="41D05678"/>
    <w:rsid w:val="41D35EF7"/>
    <w:rsid w:val="41E07D3E"/>
    <w:rsid w:val="41E33C60"/>
    <w:rsid w:val="41E77BF5"/>
    <w:rsid w:val="41E9396D"/>
    <w:rsid w:val="41F3547E"/>
    <w:rsid w:val="41F83508"/>
    <w:rsid w:val="41FD2810"/>
    <w:rsid w:val="42220C2D"/>
    <w:rsid w:val="422D3834"/>
    <w:rsid w:val="425A03C6"/>
    <w:rsid w:val="426E3E72"/>
    <w:rsid w:val="429C453B"/>
    <w:rsid w:val="42A037E5"/>
    <w:rsid w:val="42A72EE0"/>
    <w:rsid w:val="42A87384"/>
    <w:rsid w:val="42C615B8"/>
    <w:rsid w:val="42E87780"/>
    <w:rsid w:val="430E5437"/>
    <w:rsid w:val="432D1637"/>
    <w:rsid w:val="435117C9"/>
    <w:rsid w:val="43B363C9"/>
    <w:rsid w:val="440C185A"/>
    <w:rsid w:val="44112D07"/>
    <w:rsid w:val="44150A49"/>
    <w:rsid w:val="4416031D"/>
    <w:rsid w:val="4427077C"/>
    <w:rsid w:val="442D7CF1"/>
    <w:rsid w:val="4440539A"/>
    <w:rsid w:val="44543B94"/>
    <w:rsid w:val="44827761"/>
    <w:rsid w:val="44894108"/>
    <w:rsid w:val="44B1032C"/>
    <w:rsid w:val="44D51F86"/>
    <w:rsid w:val="44EE0697"/>
    <w:rsid w:val="45280308"/>
    <w:rsid w:val="452A0524"/>
    <w:rsid w:val="453215A8"/>
    <w:rsid w:val="4539297B"/>
    <w:rsid w:val="453C3DB3"/>
    <w:rsid w:val="454B049A"/>
    <w:rsid w:val="45765652"/>
    <w:rsid w:val="45E2495B"/>
    <w:rsid w:val="4600554C"/>
    <w:rsid w:val="462A6302"/>
    <w:rsid w:val="465A6BE7"/>
    <w:rsid w:val="46717168"/>
    <w:rsid w:val="467908C2"/>
    <w:rsid w:val="468F224E"/>
    <w:rsid w:val="469D4D26"/>
    <w:rsid w:val="46D1677D"/>
    <w:rsid w:val="46D36999"/>
    <w:rsid w:val="46E46CF4"/>
    <w:rsid w:val="46F431BC"/>
    <w:rsid w:val="46FA4411"/>
    <w:rsid w:val="46FD7B40"/>
    <w:rsid w:val="471F1BDF"/>
    <w:rsid w:val="47626DDD"/>
    <w:rsid w:val="47637D1D"/>
    <w:rsid w:val="47906638"/>
    <w:rsid w:val="479E2B03"/>
    <w:rsid w:val="479F062A"/>
    <w:rsid w:val="47AF6ABF"/>
    <w:rsid w:val="47B9793D"/>
    <w:rsid w:val="47ED5839"/>
    <w:rsid w:val="480908C5"/>
    <w:rsid w:val="480D7C89"/>
    <w:rsid w:val="481903DC"/>
    <w:rsid w:val="482257EC"/>
    <w:rsid w:val="48233009"/>
    <w:rsid w:val="48575A24"/>
    <w:rsid w:val="486C49B0"/>
    <w:rsid w:val="486F44A0"/>
    <w:rsid w:val="48707FD1"/>
    <w:rsid w:val="49085286"/>
    <w:rsid w:val="491C4628"/>
    <w:rsid w:val="492A5BED"/>
    <w:rsid w:val="493C3C7E"/>
    <w:rsid w:val="49585025"/>
    <w:rsid w:val="495C4A24"/>
    <w:rsid w:val="497E0E3E"/>
    <w:rsid w:val="49816239"/>
    <w:rsid w:val="49843F7B"/>
    <w:rsid w:val="49C9005F"/>
    <w:rsid w:val="49EC7526"/>
    <w:rsid w:val="4A011472"/>
    <w:rsid w:val="4A2D2426"/>
    <w:rsid w:val="4A2D63C1"/>
    <w:rsid w:val="4A4C12B2"/>
    <w:rsid w:val="4A4E2D60"/>
    <w:rsid w:val="4A606796"/>
    <w:rsid w:val="4A745D9D"/>
    <w:rsid w:val="4A985F30"/>
    <w:rsid w:val="4A9B5A20"/>
    <w:rsid w:val="4AB443EC"/>
    <w:rsid w:val="4AE253FD"/>
    <w:rsid w:val="4AE9678B"/>
    <w:rsid w:val="4B1B4D3C"/>
    <w:rsid w:val="4B215F25"/>
    <w:rsid w:val="4B3F0159"/>
    <w:rsid w:val="4B4B4D50"/>
    <w:rsid w:val="4B4C343E"/>
    <w:rsid w:val="4B503C48"/>
    <w:rsid w:val="4B8B15F1"/>
    <w:rsid w:val="4B92297F"/>
    <w:rsid w:val="4B9E1B26"/>
    <w:rsid w:val="4B9E7576"/>
    <w:rsid w:val="4BC9320E"/>
    <w:rsid w:val="4BED22AB"/>
    <w:rsid w:val="4C0A69B9"/>
    <w:rsid w:val="4C1C66ED"/>
    <w:rsid w:val="4C570835"/>
    <w:rsid w:val="4C6F4A6E"/>
    <w:rsid w:val="4C8D4445"/>
    <w:rsid w:val="4C9041B7"/>
    <w:rsid w:val="4C912C37"/>
    <w:rsid w:val="4CA7245A"/>
    <w:rsid w:val="4CD46FC7"/>
    <w:rsid w:val="4CD47509"/>
    <w:rsid w:val="4CD60F91"/>
    <w:rsid w:val="4CE56439"/>
    <w:rsid w:val="4CEA2347"/>
    <w:rsid w:val="4D0470DF"/>
    <w:rsid w:val="4D072EF9"/>
    <w:rsid w:val="4D0F3565"/>
    <w:rsid w:val="4D581686"/>
    <w:rsid w:val="4D762863"/>
    <w:rsid w:val="4D7D31BB"/>
    <w:rsid w:val="4D8B1FBB"/>
    <w:rsid w:val="4D93478D"/>
    <w:rsid w:val="4D9549A9"/>
    <w:rsid w:val="4D9C4077"/>
    <w:rsid w:val="4DC36C04"/>
    <w:rsid w:val="4DCD10CD"/>
    <w:rsid w:val="4DDD3C5A"/>
    <w:rsid w:val="4DEB281B"/>
    <w:rsid w:val="4DEC34C0"/>
    <w:rsid w:val="4E191136"/>
    <w:rsid w:val="4E30022D"/>
    <w:rsid w:val="4E362315"/>
    <w:rsid w:val="4E4F4B24"/>
    <w:rsid w:val="4E5B4F82"/>
    <w:rsid w:val="4E802B2D"/>
    <w:rsid w:val="4E9E163B"/>
    <w:rsid w:val="4EA03707"/>
    <w:rsid w:val="4EBB3F9B"/>
    <w:rsid w:val="4EC92B5C"/>
    <w:rsid w:val="4ECC75F6"/>
    <w:rsid w:val="4ED27537"/>
    <w:rsid w:val="4ED8395E"/>
    <w:rsid w:val="4EF456FF"/>
    <w:rsid w:val="4F1638C7"/>
    <w:rsid w:val="4F1B0EDE"/>
    <w:rsid w:val="4F1B15BA"/>
    <w:rsid w:val="4F1E7E5C"/>
    <w:rsid w:val="4F21349B"/>
    <w:rsid w:val="4F635510"/>
    <w:rsid w:val="4F6A776F"/>
    <w:rsid w:val="4F797359"/>
    <w:rsid w:val="4F7A2EBB"/>
    <w:rsid w:val="4F7F321A"/>
    <w:rsid w:val="4F936CC6"/>
    <w:rsid w:val="4F9547EC"/>
    <w:rsid w:val="4F9A44F8"/>
    <w:rsid w:val="4FA47125"/>
    <w:rsid w:val="4FB079C7"/>
    <w:rsid w:val="4FB1539E"/>
    <w:rsid w:val="4FB2257F"/>
    <w:rsid w:val="4FB94B15"/>
    <w:rsid w:val="4FC21359"/>
    <w:rsid w:val="4FCC21D8"/>
    <w:rsid w:val="4FD765C5"/>
    <w:rsid w:val="4FEA6825"/>
    <w:rsid w:val="4FF359B6"/>
    <w:rsid w:val="4FFC0517"/>
    <w:rsid w:val="4FFC4F21"/>
    <w:rsid w:val="500F0A42"/>
    <w:rsid w:val="502D5316"/>
    <w:rsid w:val="502E256F"/>
    <w:rsid w:val="503E4E84"/>
    <w:rsid w:val="50523FE2"/>
    <w:rsid w:val="506105AA"/>
    <w:rsid w:val="5067133A"/>
    <w:rsid w:val="506B379F"/>
    <w:rsid w:val="506D39BB"/>
    <w:rsid w:val="50A218B6"/>
    <w:rsid w:val="50AC0013"/>
    <w:rsid w:val="50B769E4"/>
    <w:rsid w:val="50C07F8E"/>
    <w:rsid w:val="51057AFC"/>
    <w:rsid w:val="51221809"/>
    <w:rsid w:val="51330C53"/>
    <w:rsid w:val="51586419"/>
    <w:rsid w:val="5176689F"/>
    <w:rsid w:val="51901536"/>
    <w:rsid w:val="51C92E73"/>
    <w:rsid w:val="51C97A11"/>
    <w:rsid w:val="51D33CF1"/>
    <w:rsid w:val="51F06EA8"/>
    <w:rsid w:val="51FD48CA"/>
    <w:rsid w:val="51FE5F02"/>
    <w:rsid w:val="522956BF"/>
    <w:rsid w:val="52374280"/>
    <w:rsid w:val="52484953"/>
    <w:rsid w:val="524D5852"/>
    <w:rsid w:val="525C3CE7"/>
    <w:rsid w:val="5277467D"/>
    <w:rsid w:val="527B66E5"/>
    <w:rsid w:val="529004AD"/>
    <w:rsid w:val="52B96A43"/>
    <w:rsid w:val="52C35B14"/>
    <w:rsid w:val="52D24FE9"/>
    <w:rsid w:val="52D41ACF"/>
    <w:rsid w:val="52EF487C"/>
    <w:rsid w:val="52F12681"/>
    <w:rsid w:val="530D4FE1"/>
    <w:rsid w:val="534C3D5B"/>
    <w:rsid w:val="53520D2A"/>
    <w:rsid w:val="536B3120"/>
    <w:rsid w:val="537556C7"/>
    <w:rsid w:val="53CF4DB7"/>
    <w:rsid w:val="53FC752F"/>
    <w:rsid w:val="54063F0A"/>
    <w:rsid w:val="54161C73"/>
    <w:rsid w:val="542F25BA"/>
    <w:rsid w:val="543E18F6"/>
    <w:rsid w:val="546D21DB"/>
    <w:rsid w:val="548920A7"/>
    <w:rsid w:val="54F40207"/>
    <w:rsid w:val="54F93A6F"/>
    <w:rsid w:val="55032DA2"/>
    <w:rsid w:val="55144405"/>
    <w:rsid w:val="55452810"/>
    <w:rsid w:val="554859C7"/>
    <w:rsid w:val="554A6079"/>
    <w:rsid w:val="555869E7"/>
    <w:rsid w:val="556C5FEF"/>
    <w:rsid w:val="55943798"/>
    <w:rsid w:val="559F1A8D"/>
    <w:rsid w:val="55F83D27"/>
    <w:rsid w:val="55F85209"/>
    <w:rsid w:val="56111C07"/>
    <w:rsid w:val="5627460C"/>
    <w:rsid w:val="563352B9"/>
    <w:rsid w:val="565076BF"/>
    <w:rsid w:val="56553C8D"/>
    <w:rsid w:val="565C5AA9"/>
    <w:rsid w:val="56646DA2"/>
    <w:rsid w:val="56694C24"/>
    <w:rsid w:val="56815ACA"/>
    <w:rsid w:val="56905D0D"/>
    <w:rsid w:val="56E458CB"/>
    <w:rsid w:val="56ED13B1"/>
    <w:rsid w:val="57032983"/>
    <w:rsid w:val="572D7A00"/>
    <w:rsid w:val="57392849"/>
    <w:rsid w:val="57397068"/>
    <w:rsid w:val="57544F8D"/>
    <w:rsid w:val="576F626A"/>
    <w:rsid w:val="577366A2"/>
    <w:rsid w:val="57803FD4"/>
    <w:rsid w:val="578A6C00"/>
    <w:rsid w:val="579D4C67"/>
    <w:rsid w:val="57AF7F74"/>
    <w:rsid w:val="57E722A5"/>
    <w:rsid w:val="57FF5568"/>
    <w:rsid w:val="58023EFB"/>
    <w:rsid w:val="58044C05"/>
    <w:rsid w:val="58112E7E"/>
    <w:rsid w:val="5813167F"/>
    <w:rsid w:val="581F4981"/>
    <w:rsid w:val="58242BB1"/>
    <w:rsid w:val="58352241"/>
    <w:rsid w:val="58377E90"/>
    <w:rsid w:val="58492617"/>
    <w:rsid w:val="58564D34"/>
    <w:rsid w:val="58627AA0"/>
    <w:rsid w:val="5878114F"/>
    <w:rsid w:val="58A106A5"/>
    <w:rsid w:val="58B24F63"/>
    <w:rsid w:val="58B33F35"/>
    <w:rsid w:val="58C779E0"/>
    <w:rsid w:val="58D97E3F"/>
    <w:rsid w:val="58E40592"/>
    <w:rsid w:val="58E56AAA"/>
    <w:rsid w:val="58F85DEC"/>
    <w:rsid w:val="590B5B1F"/>
    <w:rsid w:val="5937711B"/>
    <w:rsid w:val="593F501F"/>
    <w:rsid w:val="59412E3E"/>
    <w:rsid w:val="59605E6B"/>
    <w:rsid w:val="596A6CE9"/>
    <w:rsid w:val="597731B4"/>
    <w:rsid w:val="598633F7"/>
    <w:rsid w:val="59A07D9A"/>
    <w:rsid w:val="59B7305E"/>
    <w:rsid w:val="59B77A55"/>
    <w:rsid w:val="5A221372"/>
    <w:rsid w:val="5A33357F"/>
    <w:rsid w:val="5A3572F7"/>
    <w:rsid w:val="5A581238"/>
    <w:rsid w:val="5A5E5BB6"/>
    <w:rsid w:val="5A6000EC"/>
    <w:rsid w:val="5A60547D"/>
    <w:rsid w:val="5A6C60F1"/>
    <w:rsid w:val="5A7914CD"/>
    <w:rsid w:val="5A9A1850"/>
    <w:rsid w:val="5AB521E6"/>
    <w:rsid w:val="5ABB2082"/>
    <w:rsid w:val="5ABC3575"/>
    <w:rsid w:val="5B060C94"/>
    <w:rsid w:val="5B157129"/>
    <w:rsid w:val="5B1A553F"/>
    <w:rsid w:val="5B2144DE"/>
    <w:rsid w:val="5B24111A"/>
    <w:rsid w:val="5B3F5F54"/>
    <w:rsid w:val="5B525C87"/>
    <w:rsid w:val="5B5E63DA"/>
    <w:rsid w:val="5B5F03A4"/>
    <w:rsid w:val="5B7C4F58"/>
    <w:rsid w:val="5B9B762E"/>
    <w:rsid w:val="5BA34735"/>
    <w:rsid w:val="5BAB5397"/>
    <w:rsid w:val="5BB721E4"/>
    <w:rsid w:val="5BC00E43"/>
    <w:rsid w:val="5BC87CF7"/>
    <w:rsid w:val="5BEF7373"/>
    <w:rsid w:val="5BF22FC6"/>
    <w:rsid w:val="5C166CB5"/>
    <w:rsid w:val="5C423F4D"/>
    <w:rsid w:val="5C531CB7"/>
    <w:rsid w:val="5C766A7C"/>
    <w:rsid w:val="5C7A36E7"/>
    <w:rsid w:val="5CA408A7"/>
    <w:rsid w:val="5CB309A7"/>
    <w:rsid w:val="5CB67764"/>
    <w:rsid w:val="5CD54DC2"/>
    <w:rsid w:val="5CE21C10"/>
    <w:rsid w:val="5CF14548"/>
    <w:rsid w:val="5CF8285E"/>
    <w:rsid w:val="5D3513BC"/>
    <w:rsid w:val="5D4810F0"/>
    <w:rsid w:val="5D506C47"/>
    <w:rsid w:val="5D896BD2"/>
    <w:rsid w:val="5DA12869"/>
    <w:rsid w:val="5DA72235"/>
    <w:rsid w:val="5DAF116F"/>
    <w:rsid w:val="5DB04EE7"/>
    <w:rsid w:val="5DB26EB1"/>
    <w:rsid w:val="5DB669A1"/>
    <w:rsid w:val="5DB74439"/>
    <w:rsid w:val="5DCD5A99"/>
    <w:rsid w:val="5DE80B25"/>
    <w:rsid w:val="5DF41277"/>
    <w:rsid w:val="5E070FAB"/>
    <w:rsid w:val="5E08087F"/>
    <w:rsid w:val="5E0D4A0C"/>
    <w:rsid w:val="5E26353E"/>
    <w:rsid w:val="5E586421"/>
    <w:rsid w:val="5E676A84"/>
    <w:rsid w:val="5E7F3237"/>
    <w:rsid w:val="5E983DAD"/>
    <w:rsid w:val="5EA5513E"/>
    <w:rsid w:val="5EC549C2"/>
    <w:rsid w:val="5EDA0D81"/>
    <w:rsid w:val="5F166FCB"/>
    <w:rsid w:val="5F3C5A50"/>
    <w:rsid w:val="5F6661A5"/>
    <w:rsid w:val="5F893C41"/>
    <w:rsid w:val="5F990328"/>
    <w:rsid w:val="5F9920D6"/>
    <w:rsid w:val="5FC23BC4"/>
    <w:rsid w:val="5FCD7FD2"/>
    <w:rsid w:val="5FEE3E15"/>
    <w:rsid w:val="60123C37"/>
    <w:rsid w:val="60235E44"/>
    <w:rsid w:val="602A71D2"/>
    <w:rsid w:val="603A3F6B"/>
    <w:rsid w:val="607246D5"/>
    <w:rsid w:val="60806DF2"/>
    <w:rsid w:val="608368E3"/>
    <w:rsid w:val="60956852"/>
    <w:rsid w:val="609E371C"/>
    <w:rsid w:val="60BB406D"/>
    <w:rsid w:val="60DB0814"/>
    <w:rsid w:val="60E9469A"/>
    <w:rsid w:val="60F63558"/>
    <w:rsid w:val="611834CF"/>
    <w:rsid w:val="611D2893"/>
    <w:rsid w:val="61292BC0"/>
    <w:rsid w:val="613B0074"/>
    <w:rsid w:val="615A51B4"/>
    <w:rsid w:val="61774699"/>
    <w:rsid w:val="61A84853"/>
    <w:rsid w:val="61B2747F"/>
    <w:rsid w:val="61C6027E"/>
    <w:rsid w:val="61CD250B"/>
    <w:rsid w:val="61ED495B"/>
    <w:rsid w:val="61F45D08"/>
    <w:rsid w:val="61F53810"/>
    <w:rsid w:val="621E5376"/>
    <w:rsid w:val="6223037D"/>
    <w:rsid w:val="623F6839"/>
    <w:rsid w:val="625B7B17"/>
    <w:rsid w:val="62791D4B"/>
    <w:rsid w:val="628921BF"/>
    <w:rsid w:val="629668F3"/>
    <w:rsid w:val="62A42343"/>
    <w:rsid w:val="62A52B40"/>
    <w:rsid w:val="62B62F9F"/>
    <w:rsid w:val="62E31181"/>
    <w:rsid w:val="63014140"/>
    <w:rsid w:val="63133F4E"/>
    <w:rsid w:val="63263C73"/>
    <w:rsid w:val="63312626"/>
    <w:rsid w:val="63495949"/>
    <w:rsid w:val="63AB23D8"/>
    <w:rsid w:val="63B956FE"/>
    <w:rsid w:val="63E4504B"/>
    <w:rsid w:val="63EC1F24"/>
    <w:rsid w:val="63FF2724"/>
    <w:rsid w:val="64210A01"/>
    <w:rsid w:val="64236413"/>
    <w:rsid w:val="644F5459"/>
    <w:rsid w:val="6454481E"/>
    <w:rsid w:val="645C7B76"/>
    <w:rsid w:val="6468651B"/>
    <w:rsid w:val="646F3406"/>
    <w:rsid w:val="6477050C"/>
    <w:rsid w:val="64887B69"/>
    <w:rsid w:val="64A07A63"/>
    <w:rsid w:val="64A1566E"/>
    <w:rsid w:val="64B74DAD"/>
    <w:rsid w:val="64FE478A"/>
    <w:rsid w:val="650144D1"/>
    <w:rsid w:val="65053D6A"/>
    <w:rsid w:val="651144BD"/>
    <w:rsid w:val="652667D3"/>
    <w:rsid w:val="65286D28"/>
    <w:rsid w:val="65297A59"/>
    <w:rsid w:val="652D0651"/>
    <w:rsid w:val="653463FD"/>
    <w:rsid w:val="6536177E"/>
    <w:rsid w:val="655A2308"/>
    <w:rsid w:val="65947546"/>
    <w:rsid w:val="659D3FA3"/>
    <w:rsid w:val="65A25A5D"/>
    <w:rsid w:val="65A2736F"/>
    <w:rsid w:val="65A45331"/>
    <w:rsid w:val="65AC5C01"/>
    <w:rsid w:val="65C14135"/>
    <w:rsid w:val="65DF0A5F"/>
    <w:rsid w:val="65E10333"/>
    <w:rsid w:val="65F067C8"/>
    <w:rsid w:val="660C375D"/>
    <w:rsid w:val="6615622F"/>
    <w:rsid w:val="661A3845"/>
    <w:rsid w:val="6626043C"/>
    <w:rsid w:val="66544FA9"/>
    <w:rsid w:val="666D606B"/>
    <w:rsid w:val="66811B16"/>
    <w:rsid w:val="669B6734"/>
    <w:rsid w:val="669E7FD2"/>
    <w:rsid w:val="66C57C55"/>
    <w:rsid w:val="66D659BE"/>
    <w:rsid w:val="66E75E1D"/>
    <w:rsid w:val="66ED07AD"/>
    <w:rsid w:val="66FA345D"/>
    <w:rsid w:val="672857EE"/>
    <w:rsid w:val="676B2E8A"/>
    <w:rsid w:val="679F3D1A"/>
    <w:rsid w:val="67AA29A7"/>
    <w:rsid w:val="67AC0994"/>
    <w:rsid w:val="67AC671F"/>
    <w:rsid w:val="67DD4B2A"/>
    <w:rsid w:val="67F53E70"/>
    <w:rsid w:val="68006F7C"/>
    <w:rsid w:val="682A2347"/>
    <w:rsid w:val="684D1CB0"/>
    <w:rsid w:val="686457A3"/>
    <w:rsid w:val="689618A9"/>
    <w:rsid w:val="68A11FFC"/>
    <w:rsid w:val="68B7537B"/>
    <w:rsid w:val="68B97536"/>
    <w:rsid w:val="68BE2BAE"/>
    <w:rsid w:val="68C56464"/>
    <w:rsid w:val="68CA3301"/>
    <w:rsid w:val="68CB7079"/>
    <w:rsid w:val="68DE0B5A"/>
    <w:rsid w:val="68E343C2"/>
    <w:rsid w:val="68EF720B"/>
    <w:rsid w:val="68FA3E26"/>
    <w:rsid w:val="69211004"/>
    <w:rsid w:val="69364F30"/>
    <w:rsid w:val="69852275"/>
    <w:rsid w:val="698931BC"/>
    <w:rsid w:val="69AE49D0"/>
    <w:rsid w:val="69B53FB1"/>
    <w:rsid w:val="69BA15C7"/>
    <w:rsid w:val="69C47769"/>
    <w:rsid w:val="69CB5582"/>
    <w:rsid w:val="69D16911"/>
    <w:rsid w:val="69E77EE2"/>
    <w:rsid w:val="69EB4134"/>
    <w:rsid w:val="6A0740E0"/>
    <w:rsid w:val="6A21549A"/>
    <w:rsid w:val="6A4276FA"/>
    <w:rsid w:val="6A8676FB"/>
    <w:rsid w:val="6A9E67F3"/>
    <w:rsid w:val="6AA574F6"/>
    <w:rsid w:val="6AC344AB"/>
    <w:rsid w:val="6AFE1987"/>
    <w:rsid w:val="6B0B7C00"/>
    <w:rsid w:val="6B2E6BA1"/>
    <w:rsid w:val="6B4A697B"/>
    <w:rsid w:val="6B653436"/>
    <w:rsid w:val="6B8F6814"/>
    <w:rsid w:val="6BB169FA"/>
    <w:rsid w:val="6BB51303"/>
    <w:rsid w:val="6BB64010"/>
    <w:rsid w:val="6BBF1117"/>
    <w:rsid w:val="6BC93D43"/>
    <w:rsid w:val="6BCA186A"/>
    <w:rsid w:val="6BD022D8"/>
    <w:rsid w:val="6BF8277B"/>
    <w:rsid w:val="6BFD1C3F"/>
    <w:rsid w:val="6C17303C"/>
    <w:rsid w:val="6C313697"/>
    <w:rsid w:val="6C3867D3"/>
    <w:rsid w:val="6C412A89"/>
    <w:rsid w:val="6C4909E0"/>
    <w:rsid w:val="6C7672FB"/>
    <w:rsid w:val="6C7C2B64"/>
    <w:rsid w:val="6C81461E"/>
    <w:rsid w:val="6C841A18"/>
    <w:rsid w:val="6C9672F5"/>
    <w:rsid w:val="6CC63416"/>
    <w:rsid w:val="6CE40709"/>
    <w:rsid w:val="6CFC6F46"/>
    <w:rsid w:val="6D0F24DB"/>
    <w:rsid w:val="6D521B8E"/>
    <w:rsid w:val="6D643DFF"/>
    <w:rsid w:val="6D650907"/>
    <w:rsid w:val="6D6A6E60"/>
    <w:rsid w:val="6D7F2ED9"/>
    <w:rsid w:val="6D9C1195"/>
    <w:rsid w:val="6DBE53FE"/>
    <w:rsid w:val="6DC24EEE"/>
    <w:rsid w:val="6DD469CF"/>
    <w:rsid w:val="6DD54C21"/>
    <w:rsid w:val="6DDC3C07"/>
    <w:rsid w:val="6DF20A14"/>
    <w:rsid w:val="6E22773B"/>
    <w:rsid w:val="6E4E6384"/>
    <w:rsid w:val="6E5D4C17"/>
    <w:rsid w:val="6E602011"/>
    <w:rsid w:val="6E7066F8"/>
    <w:rsid w:val="6E954359"/>
    <w:rsid w:val="6E9A3E10"/>
    <w:rsid w:val="6EA14EF2"/>
    <w:rsid w:val="6EB32A89"/>
    <w:rsid w:val="6EB70F95"/>
    <w:rsid w:val="6EBA6E02"/>
    <w:rsid w:val="6ECC7B96"/>
    <w:rsid w:val="6ECD3B4B"/>
    <w:rsid w:val="6EF966EE"/>
    <w:rsid w:val="6F243938"/>
    <w:rsid w:val="6F29696B"/>
    <w:rsid w:val="6F2E492E"/>
    <w:rsid w:val="6F321C00"/>
    <w:rsid w:val="6F4230D3"/>
    <w:rsid w:val="6F4D4C8B"/>
    <w:rsid w:val="6F5E47A3"/>
    <w:rsid w:val="6F6077DA"/>
    <w:rsid w:val="6F865AA7"/>
    <w:rsid w:val="6F9318E5"/>
    <w:rsid w:val="6F984159"/>
    <w:rsid w:val="6FA7439C"/>
    <w:rsid w:val="6FA80114"/>
    <w:rsid w:val="6FBD3BBF"/>
    <w:rsid w:val="6FDD3EC0"/>
    <w:rsid w:val="6FF675F6"/>
    <w:rsid w:val="702E23C7"/>
    <w:rsid w:val="70375C5A"/>
    <w:rsid w:val="705028AF"/>
    <w:rsid w:val="7053007F"/>
    <w:rsid w:val="70722A8E"/>
    <w:rsid w:val="707B38EE"/>
    <w:rsid w:val="70C76378"/>
    <w:rsid w:val="70ED3535"/>
    <w:rsid w:val="7100703C"/>
    <w:rsid w:val="710D4D92"/>
    <w:rsid w:val="7113780F"/>
    <w:rsid w:val="712612F0"/>
    <w:rsid w:val="712A5284"/>
    <w:rsid w:val="712E7CE0"/>
    <w:rsid w:val="71551BD5"/>
    <w:rsid w:val="716360A0"/>
    <w:rsid w:val="71751495"/>
    <w:rsid w:val="718A469C"/>
    <w:rsid w:val="71994103"/>
    <w:rsid w:val="71B2527A"/>
    <w:rsid w:val="71BE423B"/>
    <w:rsid w:val="71D76A8E"/>
    <w:rsid w:val="71E60A7F"/>
    <w:rsid w:val="71EC078C"/>
    <w:rsid w:val="72190E55"/>
    <w:rsid w:val="722E2B52"/>
    <w:rsid w:val="723E2669"/>
    <w:rsid w:val="72430F2C"/>
    <w:rsid w:val="7260622C"/>
    <w:rsid w:val="726A2D34"/>
    <w:rsid w:val="726F4F19"/>
    <w:rsid w:val="727B0EE6"/>
    <w:rsid w:val="7280260A"/>
    <w:rsid w:val="72B33057"/>
    <w:rsid w:val="72D059B7"/>
    <w:rsid w:val="731955B0"/>
    <w:rsid w:val="731E36F9"/>
    <w:rsid w:val="733141AF"/>
    <w:rsid w:val="73326672"/>
    <w:rsid w:val="73587D13"/>
    <w:rsid w:val="73F23A37"/>
    <w:rsid w:val="73F73283"/>
    <w:rsid w:val="740A016C"/>
    <w:rsid w:val="740D49E9"/>
    <w:rsid w:val="741A5407"/>
    <w:rsid w:val="748B700A"/>
    <w:rsid w:val="748C590E"/>
    <w:rsid w:val="749869A9"/>
    <w:rsid w:val="749B1FF5"/>
    <w:rsid w:val="74AD7D25"/>
    <w:rsid w:val="74B80DF9"/>
    <w:rsid w:val="74BA06CD"/>
    <w:rsid w:val="74BD4538"/>
    <w:rsid w:val="74BE4029"/>
    <w:rsid w:val="74C848CA"/>
    <w:rsid w:val="74CC0913"/>
    <w:rsid w:val="74EE481B"/>
    <w:rsid w:val="750202C6"/>
    <w:rsid w:val="75127B90"/>
    <w:rsid w:val="75265D63"/>
    <w:rsid w:val="752A62F4"/>
    <w:rsid w:val="75420EE6"/>
    <w:rsid w:val="757545F4"/>
    <w:rsid w:val="759D0D09"/>
    <w:rsid w:val="75DC28C5"/>
    <w:rsid w:val="75F0795E"/>
    <w:rsid w:val="760647E3"/>
    <w:rsid w:val="763F7606"/>
    <w:rsid w:val="76780840"/>
    <w:rsid w:val="767945B8"/>
    <w:rsid w:val="76967C6D"/>
    <w:rsid w:val="76AE0F04"/>
    <w:rsid w:val="76BD6253"/>
    <w:rsid w:val="76EF03D6"/>
    <w:rsid w:val="77084AA0"/>
    <w:rsid w:val="773F135E"/>
    <w:rsid w:val="77505319"/>
    <w:rsid w:val="775A7F45"/>
    <w:rsid w:val="77692B6F"/>
    <w:rsid w:val="77732DB5"/>
    <w:rsid w:val="77785CE2"/>
    <w:rsid w:val="777B41B4"/>
    <w:rsid w:val="77976AA4"/>
    <w:rsid w:val="77AB254F"/>
    <w:rsid w:val="77BB738F"/>
    <w:rsid w:val="77E37F3B"/>
    <w:rsid w:val="77EB7DB5"/>
    <w:rsid w:val="780132A1"/>
    <w:rsid w:val="780E2ADE"/>
    <w:rsid w:val="78106856"/>
    <w:rsid w:val="781C51FB"/>
    <w:rsid w:val="781F538A"/>
    <w:rsid w:val="78233AB0"/>
    <w:rsid w:val="785C7CED"/>
    <w:rsid w:val="78967146"/>
    <w:rsid w:val="789D5404"/>
    <w:rsid w:val="78AD0549"/>
    <w:rsid w:val="78BE1519"/>
    <w:rsid w:val="78C80EDF"/>
    <w:rsid w:val="78EC7350"/>
    <w:rsid w:val="7913351B"/>
    <w:rsid w:val="79313734"/>
    <w:rsid w:val="793D18CD"/>
    <w:rsid w:val="794E337D"/>
    <w:rsid w:val="794F724C"/>
    <w:rsid w:val="795A5FDB"/>
    <w:rsid w:val="799E4719"/>
    <w:rsid w:val="79B00B03"/>
    <w:rsid w:val="79ED6E4F"/>
    <w:rsid w:val="7A0D5743"/>
    <w:rsid w:val="7A0E6B04"/>
    <w:rsid w:val="7A3074A5"/>
    <w:rsid w:val="7A41363F"/>
    <w:rsid w:val="7A590988"/>
    <w:rsid w:val="7A7237F8"/>
    <w:rsid w:val="7A7E03EF"/>
    <w:rsid w:val="7A8B6720"/>
    <w:rsid w:val="7A9279F6"/>
    <w:rsid w:val="7AAF05A8"/>
    <w:rsid w:val="7AD265B2"/>
    <w:rsid w:val="7AF75AAB"/>
    <w:rsid w:val="7B0D52CF"/>
    <w:rsid w:val="7B1B79EC"/>
    <w:rsid w:val="7B1C3D58"/>
    <w:rsid w:val="7B2E3BC3"/>
    <w:rsid w:val="7B51340D"/>
    <w:rsid w:val="7B810F79"/>
    <w:rsid w:val="7B937ECA"/>
    <w:rsid w:val="7BB060F4"/>
    <w:rsid w:val="7BBD6CF5"/>
    <w:rsid w:val="7BD42149"/>
    <w:rsid w:val="7BDD7340"/>
    <w:rsid w:val="7BF73FB5"/>
    <w:rsid w:val="7C111D0C"/>
    <w:rsid w:val="7C6453C2"/>
    <w:rsid w:val="7C6B6751"/>
    <w:rsid w:val="7C7278F9"/>
    <w:rsid w:val="7C75137E"/>
    <w:rsid w:val="7CBE7128"/>
    <w:rsid w:val="7CC22565"/>
    <w:rsid w:val="7CD40BDC"/>
    <w:rsid w:val="7CEE2BCE"/>
    <w:rsid w:val="7D2012E9"/>
    <w:rsid w:val="7D7653AD"/>
    <w:rsid w:val="7DB61C4E"/>
    <w:rsid w:val="7DC774BF"/>
    <w:rsid w:val="7DCB56F9"/>
    <w:rsid w:val="7DD30A52"/>
    <w:rsid w:val="7DE642E1"/>
    <w:rsid w:val="7E221091"/>
    <w:rsid w:val="7E2766A8"/>
    <w:rsid w:val="7E492D8F"/>
    <w:rsid w:val="7E9957F7"/>
    <w:rsid w:val="7EE24644"/>
    <w:rsid w:val="7EE34CC4"/>
    <w:rsid w:val="7EF742CC"/>
    <w:rsid w:val="7F013171"/>
    <w:rsid w:val="7F086945"/>
    <w:rsid w:val="7F0C5047"/>
    <w:rsid w:val="7F1D01D6"/>
    <w:rsid w:val="7F4503AC"/>
    <w:rsid w:val="7F477001"/>
    <w:rsid w:val="7F496B47"/>
    <w:rsid w:val="7F6047C1"/>
    <w:rsid w:val="7F671451"/>
    <w:rsid w:val="7F710522"/>
    <w:rsid w:val="7F71407E"/>
    <w:rsid w:val="7F7973D7"/>
    <w:rsid w:val="7F8B421F"/>
    <w:rsid w:val="7F964821"/>
    <w:rsid w:val="7FA2516B"/>
    <w:rsid w:val="7FB64187"/>
    <w:rsid w:val="7FD50933"/>
    <w:rsid w:val="7FD64829"/>
    <w:rsid w:val="7FDC1E3F"/>
    <w:rsid w:val="7FEE0568"/>
    <w:rsid w:val="7FEE3921"/>
    <w:rsid w:val="7FFB42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HTML Preformatted"/>
    <w:basedOn w:val="1"/>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7">
    <w:name w:val="Normal (Web)"/>
    <w:basedOn w:val="1"/>
    <w:qFormat/>
    <w:uiPriority w:val="0"/>
    <w:rPr>
      <w:sz w:val="24"/>
    </w:rPr>
  </w:style>
  <w:style w:type="character" w:styleId="10">
    <w:name w:val="Strong"/>
    <w:basedOn w:val="9"/>
    <w:qFormat/>
    <w:uiPriority w:val="0"/>
    <w:rPr>
      <w:b/>
    </w:rPr>
  </w:style>
  <w:style w:type="character" w:styleId="11">
    <w:name w:val="Hyperlink"/>
    <w:basedOn w:val="9"/>
    <w:uiPriority w:val="0"/>
    <w:rPr>
      <w:color w:val="0000FF"/>
      <w:u w:val="single"/>
    </w:rPr>
  </w:style>
  <w:style w:type="character" w:styleId="12">
    <w:name w:val="HTML Code"/>
    <w:basedOn w:val="9"/>
    <w:qFormat/>
    <w:uiPriority w:val="0"/>
    <w:rPr>
      <w:rFonts w:ascii="Courier New" w:hAnsi="Courier New"/>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1165</Words>
  <Characters>1584</Characters>
  <Lines>0</Lines>
  <Paragraphs>0</Paragraphs>
  <TotalTime>89</TotalTime>
  <ScaleCrop>false</ScaleCrop>
  <LinksUpToDate>false</LinksUpToDate>
  <CharactersWithSpaces>1628</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2025-12-11T08:55:00Z</dcterms:created>
  <dc:creator>tian</dc:creator>
  <cp:lastModifiedBy>田佳幸</cp:lastModifiedBy>
  <dcterms:modified xsi:type="dcterms:W3CDTF">2026-06-11T06:55:55Z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eyJoZGlkIjoiMDRiOGUyZDI2YjBjMzM2YzBkNDE3ZWE0MDRkZGI5MTgiLCJ1c2VySWQiOiIxNzc3NzkyMjY4In0=</vt:lpwstr>
  </property>
  <property fmtid="{D5CDD505-2E9C-101B-9397-08002B2CF9AE}" pid="4" name="ICV">
    <vt:lpwstr>E0640BAD8D9E4B71A9208EC00303F99C_12</vt:lpwstr>
  </property>
</Properties>
</file>